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691E9" w14:textId="024BA094" w:rsidR="00A41A77" w:rsidRPr="00A41A77" w:rsidRDefault="00A41A77" w:rsidP="00717B8A">
      <w:pPr>
        <w:rPr>
          <w:b/>
          <w:bCs/>
        </w:rPr>
      </w:pPr>
      <w:r w:rsidRPr="00A41A77">
        <w:rPr>
          <w:b/>
          <w:bCs/>
        </w:rPr>
        <w:t xml:space="preserve">Задача. </w:t>
      </w:r>
    </w:p>
    <w:p w14:paraId="0FD7CC22" w14:textId="56B7CD94" w:rsidR="00717B8A" w:rsidRDefault="00717B8A" w:rsidP="00717B8A">
      <w:r>
        <w:rPr>
          <w:noProof/>
          <w:lang w:eastAsia="ru-RU"/>
        </w:rPr>
        <w:drawing>
          <wp:anchor distT="0" distB="0" distL="114300" distR="114300" simplePos="0" relativeHeight="251659264" behindDoc="0" locked="0" layoutInCell="1" allowOverlap="1" wp14:anchorId="332B164F" wp14:editId="170392BE">
            <wp:simplePos x="0" y="0"/>
            <wp:positionH relativeFrom="column">
              <wp:posOffset>3006090</wp:posOffset>
            </wp:positionH>
            <wp:positionV relativeFrom="paragraph">
              <wp:posOffset>74295</wp:posOffset>
            </wp:positionV>
            <wp:extent cx="3243792" cy="1808903"/>
            <wp:effectExtent l="0" t="0" r="0" b="1270"/>
            <wp:wrapSquare wrapText="bothSides"/>
            <wp:docPr id="1" name="Рисунок 3" descr="http://ege.fipi.ru/os11/docs/BA1F39653304A5B041B656915DC36B38/questions/PHIS.E11.C2.27(copy2)/img738956n0.png"/>
            <wp:cNvGraphicFramePr/>
            <a:graphic xmlns:a="http://schemas.openxmlformats.org/drawingml/2006/main">
              <a:graphicData uri="http://schemas.openxmlformats.org/drawingml/2006/picture">
                <pic:pic xmlns:pic="http://schemas.openxmlformats.org/drawingml/2006/picture">
                  <pic:nvPicPr>
                    <pic:cNvPr id="4" name="Рисунок 3" descr="http://ege.fipi.ru/os11/docs/BA1F39653304A5B041B656915DC36B38/questions/PHIS.E11.C2.27(copy2)/img738956n0.pn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3792" cy="18089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7B8A">
        <w:t>Грузы массами </w:t>
      </w:r>
      <w:r w:rsidRPr="00717B8A">
        <w:rPr>
          <w:i/>
          <w:iCs/>
        </w:rPr>
        <w:t>M</w:t>
      </w:r>
      <w:r w:rsidRPr="00717B8A">
        <w:t> и </w:t>
      </w:r>
      <w:r w:rsidRPr="00717B8A">
        <w:rPr>
          <w:i/>
          <w:iCs/>
        </w:rPr>
        <w:t>m</w:t>
      </w:r>
      <w:r w:rsidRPr="00717B8A">
        <w:t> связаны лёгкой нерастяжимой нитью, переброшенной через блок, по которому нить может скользить без трения (см. рисунок). Груз массой </w:t>
      </w:r>
      <w:r w:rsidRPr="00717B8A">
        <w:rPr>
          <w:i/>
          <w:iCs/>
        </w:rPr>
        <w:t>M</w:t>
      </w:r>
      <w:r w:rsidRPr="00717B8A">
        <w:t> находится на шероховатой наклонной плоскости (угол наклона плоскости к го</w:t>
      </w:r>
      <w:r w:rsidR="00417C16">
        <w:t>ризонту α, коэффициент трения μ</w:t>
      </w:r>
      <w:r w:rsidRPr="00717B8A">
        <w:t>). Исходное состояние - покой.</w:t>
      </w:r>
      <w:r w:rsidR="00417C16" w:rsidRPr="0097642E">
        <w:t xml:space="preserve"> </w:t>
      </w:r>
    </w:p>
    <w:p w14:paraId="64BEE1FB" w14:textId="77777777" w:rsidR="00717B8A" w:rsidRPr="00717B8A" w:rsidRDefault="00717B8A" w:rsidP="00717B8A">
      <w:r w:rsidRPr="00717B8A">
        <w:t xml:space="preserve">Рассчитать неизвестные величины по заданным спустя время </w:t>
      </w:r>
      <w:r w:rsidRPr="00717B8A">
        <w:rPr>
          <w:lang w:val="en-US"/>
        </w:rPr>
        <w:t>t</w:t>
      </w:r>
      <w:r w:rsidRPr="00717B8A">
        <w:t xml:space="preserve"> после начала движения.</w:t>
      </w:r>
    </w:p>
    <w:p w14:paraId="09F04BC7" w14:textId="77777777" w:rsidR="00717B8A" w:rsidRPr="00717B8A" w:rsidRDefault="00717B8A" w:rsidP="00717B8A">
      <w:r w:rsidRPr="00717B8A">
        <w:t>Обозначения:</w:t>
      </w:r>
    </w:p>
    <w:p w14:paraId="6297D2DA" w14:textId="77777777" w:rsidR="00717B8A" w:rsidRPr="00717B8A" w:rsidRDefault="00717B8A" w:rsidP="00717B8A">
      <w:r w:rsidRPr="00717B8A">
        <w:rPr>
          <w:lang w:val="en-US"/>
        </w:rPr>
        <w:t>a</w:t>
      </w:r>
      <w:r w:rsidRPr="00717B8A">
        <w:t xml:space="preserve"> - ускорение грузов,</w:t>
      </w:r>
    </w:p>
    <w:p w14:paraId="7580F2EC" w14:textId="77777777" w:rsidR="00717B8A" w:rsidRPr="00717B8A" w:rsidRDefault="00717B8A" w:rsidP="00717B8A">
      <w:r w:rsidRPr="00717B8A">
        <w:rPr>
          <w:lang w:val="en-US"/>
        </w:rPr>
        <w:t>h</w:t>
      </w:r>
      <w:r w:rsidRPr="00717B8A">
        <w:t xml:space="preserve"> - высота, на которую поднялся (или опустился груз </w:t>
      </w:r>
      <w:r w:rsidRPr="00717B8A">
        <w:rPr>
          <w:lang w:val="en-US"/>
        </w:rPr>
        <w:t>m</w:t>
      </w:r>
      <w:r w:rsidRPr="00717B8A">
        <w:t>,</w:t>
      </w:r>
    </w:p>
    <w:p w14:paraId="6EF43FFE" w14:textId="77777777" w:rsidR="00717B8A" w:rsidRPr="00717B8A" w:rsidRDefault="00717B8A" w:rsidP="00717B8A">
      <w:r w:rsidRPr="00717B8A">
        <w:rPr>
          <w:lang w:val="en-US"/>
        </w:rPr>
        <w:t>v</w:t>
      </w:r>
      <w:r w:rsidRPr="00717B8A">
        <w:t xml:space="preserve"> - скорость грузов,</w:t>
      </w:r>
    </w:p>
    <w:p w14:paraId="2B47E1A5" w14:textId="77777777" w:rsidR="00717B8A" w:rsidRPr="00717B8A" w:rsidRDefault="00717B8A" w:rsidP="00717B8A">
      <w:r w:rsidRPr="00717B8A">
        <w:rPr>
          <w:lang w:val="en-US"/>
        </w:rPr>
        <w:t>s</w:t>
      </w:r>
      <w:r w:rsidRPr="00717B8A">
        <w:t xml:space="preserve"> - путь, пройденный грузом М,</w:t>
      </w:r>
    </w:p>
    <w:p w14:paraId="7FA83FD8" w14:textId="77777777" w:rsidR="00717B8A" w:rsidRPr="00717B8A" w:rsidRDefault="00717B8A" w:rsidP="00717B8A">
      <w:r w:rsidRPr="00717B8A">
        <w:t>Е</w:t>
      </w:r>
      <w:r w:rsidRPr="00717B8A">
        <w:rPr>
          <w:vertAlign w:val="subscript"/>
          <w:lang w:val="en-US"/>
        </w:rPr>
        <w:t>k</w:t>
      </w:r>
      <w:r w:rsidRPr="00717B8A">
        <w:t xml:space="preserve"> - кинетическая энергия системы</w:t>
      </w:r>
      <w:r w:rsidR="0099398E">
        <w:t>.</w:t>
      </w:r>
    </w:p>
    <w:p w14:paraId="74A6378E" w14:textId="77777777" w:rsidR="00717B8A" w:rsidRPr="00717B8A" w:rsidRDefault="00717B8A" w:rsidP="00717B8A">
      <w:r w:rsidRPr="00717B8A">
        <w:rPr>
          <w:lang w:val="el-GR"/>
        </w:rPr>
        <w:t>Δ</w:t>
      </w:r>
      <w:r w:rsidRPr="00717B8A">
        <w:t>Е - изменение потенциальной энергии груза М</w:t>
      </w:r>
      <w:r w:rsidR="0099398E">
        <w:t>.</w:t>
      </w:r>
    </w:p>
    <w:p w14:paraId="27AE269E" w14:textId="77777777" w:rsidR="00717B8A" w:rsidRPr="00717B8A" w:rsidRDefault="00417C16" w:rsidP="00717B8A">
      <w:r>
        <w:rPr>
          <w:lang w:val="en-US"/>
        </w:rPr>
        <w:t>T</w:t>
      </w:r>
      <w:r w:rsidR="00717B8A" w:rsidRPr="00717B8A">
        <w:t xml:space="preserve"> - сила натяжения нити</w:t>
      </w:r>
      <w:r w:rsidR="0099398E">
        <w:t>.</w:t>
      </w:r>
    </w:p>
    <w:p w14:paraId="5F0C41C1" w14:textId="77777777" w:rsidR="00717B8A" w:rsidRDefault="00717B8A" w:rsidP="00717B8A">
      <w:r w:rsidRPr="00717B8A">
        <w:rPr>
          <w:lang w:val="en-US"/>
        </w:rPr>
        <w:t>F</w:t>
      </w:r>
      <w:r w:rsidRPr="00717B8A">
        <w:t>тр - сила трения</w:t>
      </w:r>
      <w:r w:rsidR="0099398E">
        <w:t>.</w:t>
      </w:r>
    </w:p>
    <w:p w14:paraId="74437874" w14:textId="2A5BED16" w:rsidR="0099398E" w:rsidRDefault="0099398E" w:rsidP="00717B8A">
      <w:r>
        <w:t>А – работа силы трения.</w:t>
      </w:r>
    </w:p>
    <w:p w14:paraId="23A33BFD" w14:textId="48411EF8" w:rsidR="00A41A77" w:rsidRDefault="00A41A77" w:rsidP="00717B8A"/>
    <w:p w14:paraId="054DE391" w14:textId="6ECDBB63" w:rsidR="00A41A77" w:rsidRPr="00BE54F6" w:rsidRDefault="00A41A77" w:rsidP="00717B8A">
      <w:pPr>
        <w:rPr>
          <w:b/>
          <w:bCs/>
          <w:color w:val="C00000"/>
          <w:sz w:val="28"/>
          <w:szCs w:val="28"/>
        </w:rPr>
      </w:pPr>
      <w:r w:rsidRPr="00BE54F6">
        <w:rPr>
          <w:b/>
          <w:bCs/>
          <w:color w:val="C00000"/>
          <w:sz w:val="28"/>
          <w:szCs w:val="28"/>
        </w:rPr>
        <w:t>Анализ.</w:t>
      </w:r>
    </w:p>
    <w:p w14:paraId="36F135B1" w14:textId="77777777" w:rsidR="001D146B" w:rsidRDefault="001D146B" w:rsidP="00717B8A"/>
    <w:p w14:paraId="659AA911" w14:textId="7F6A520A" w:rsidR="008E6904" w:rsidRDefault="008E6904" w:rsidP="00717B8A">
      <w:r>
        <w:t xml:space="preserve">Решение любой </w:t>
      </w:r>
      <w:r w:rsidR="001D146B">
        <w:t xml:space="preserve">физической </w:t>
      </w:r>
      <w:r>
        <w:t>задачи начинается с анализа</w:t>
      </w:r>
      <w:r>
        <w:t xml:space="preserve"> её условий</w:t>
      </w:r>
      <w:r w:rsidR="001D146B">
        <w:t>: объектов (тел) и взаимодействий между ними, обусловливающих происходящие явления</w:t>
      </w:r>
      <w:r>
        <w:t>.</w:t>
      </w:r>
    </w:p>
    <w:p w14:paraId="04646134" w14:textId="77777777" w:rsidR="007156B7" w:rsidRPr="00A41A77" w:rsidRDefault="007156B7" w:rsidP="009E58A4">
      <w:pPr>
        <w:ind w:firstLine="0"/>
        <w:rPr>
          <w:b/>
          <w:bCs/>
        </w:rPr>
      </w:pPr>
    </w:p>
    <w:p w14:paraId="5B70F732" w14:textId="37581C5A" w:rsidR="004D3596" w:rsidRPr="008E6904" w:rsidRDefault="008E6904" w:rsidP="00994E01">
      <w:pPr>
        <w:pStyle w:val="a4"/>
        <w:numPr>
          <w:ilvl w:val="0"/>
          <w:numId w:val="1"/>
        </w:numPr>
        <w:rPr>
          <w:b/>
          <w:bCs/>
        </w:rPr>
      </w:pPr>
      <w:r w:rsidRPr="008E6904">
        <w:rPr>
          <w:b/>
          <w:bCs/>
        </w:rPr>
        <w:t>А</w:t>
      </w:r>
      <w:r w:rsidR="00A41A77" w:rsidRPr="008E6904">
        <w:rPr>
          <w:b/>
          <w:bCs/>
        </w:rPr>
        <w:t>нализ взаимодействия тел</w:t>
      </w:r>
      <w:r w:rsidR="00994E01" w:rsidRPr="008E6904">
        <w:rPr>
          <w:b/>
          <w:bCs/>
        </w:rPr>
        <w:t xml:space="preserve"> и выявлени</w:t>
      </w:r>
      <w:r w:rsidR="001A73B9">
        <w:rPr>
          <w:b/>
          <w:bCs/>
        </w:rPr>
        <w:t>е</w:t>
      </w:r>
      <w:r w:rsidR="00994E01" w:rsidRPr="008E6904">
        <w:rPr>
          <w:b/>
          <w:bCs/>
        </w:rPr>
        <w:t xml:space="preserve"> сил, действующих на каждое тело.</w:t>
      </w:r>
    </w:p>
    <w:p w14:paraId="4340CE23" w14:textId="6849C513" w:rsidR="00994E01" w:rsidRDefault="00994E01" w:rsidP="00994E01"/>
    <w:p w14:paraId="1C8A7CEA" w14:textId="77777777" w:rsidR="00994E01" w:rsidRDefault="00994E01" w:rsidP="00994E01">
      <w:r w:rsidRPr="00717B8A">
        <w:rPr>
          <w:rFonts w:ascii="Calibri" w:eastAsia="Times New Roman" w:hAnsi="Calibri" w:cs="Calibri"/>
          <w:noProof/>
          <w:color w:val="000000"/>
          <w:sz w:val="22"/>
          <w:lang w:eastAsia="ru-RU"/>
        </w:rPr>
        <w:drawing>
          <wp:anchor distT="0" distB="0" distL="114300" distR="114300" simplePos="0" relativeHeight="251663360" behindDoc="0" locked="0" layoutInCell="1" allowOverlap="1" wp14:anchorId="3FDCD080" wp14:editId="1537A288">
            <wp:simplePos x="0" y="0"/>
            <wp:positionH relativeFrom="column">
              <wp:posOffset>6985000</wp:posOffset>
            </wp:positionH>
            <wp:positionV relativeFrom="paragraph">
              <wp:posOffset>-6257925</wp:posOffset>
            </wp:positionV>
            <wp:extent cx="3238500" cy="1800225"/>
            <wp:effectExtent l="0" t="0" r="0" b="9525"/>
            <wp:wrapNone/>
            <wp:docPr id="4" name="Рисунок 4" descr="http://ege.fipi.ru/os11/docs/BA1F39653304A5B041B656915DC36B38/questions/PHIS.E11.C2.27(copy2)/img738956n0.png"/>
            <wp:cNvGraphicFramePr/>
            <a:graphic xmlns:a="http://schemas.openxmlformats.org/drawingml/2006/main">
              <a:graphicData uri="http://schemas.openxmlformats.org/drawingml/2006/picture">
                <pic:pic xmlns:pic="http://schemas.openxmlformats.org/drawingml/2006/picture">
                  <pic:nvPicPr>
                    <pic:cNvPr id="4" name="Рисунок 3" descr="http://ege.fipi.ru/os11/docs/BA1F39653304A5B041B656915DC36B38/questions/PHIS.E11.C2.27(copy2)/img738956n0.pn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850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t>На правый груз действуют</w:t>
      </w:r>
      <w:r>
        <w:t>:</w:t>
      </w:r>
    </w:p>
    <w:p w14:paraId="6761F2B7" w14:textId="0DF0F675" w:rsidR="00994E01" w:rsidRPr="00994E01" w:rsidRDefault="00994E01" w:rsidP="00994E01">
      <w:r>
        <w:t xml:space="preserve">Земля – </w:t>
      </w:r>
      <w:r>
        <w:t>сил</w:t>
      </w:r>
      <w:r>
        <w:t>а т</w:t>
      </w:r>
      <w:r>
        <w:t xml:space="preserve">яжести </w:t>
      </w:r>
      <w:r>
        <w:rPr>
          <w:lang w:val="en-US"/>
        </w:rPr>
        <w:t>m</w:t>
      </w:r>
      <w:r w:rsidRPr="0097642E">
        <w:rPr>
          <w:b/>
          <w:lang w:val="en-US"/>
        </w:rPr>
        <w:t>g</w:t>
      </w:r>
      <w:r w:rsidRPr="00994E01">
        <w:rPr>
          <w:bCs/>
        </w:rPr>
        <w:t>,</w:t>
      </w:r>
    </w:p>
    <w:p w14:paraId="33A94407" w14:textId="4EA18210" w:rsidR="00994E01" w:rsidRDefault="00994E01" w:rsidP="00994E01">
      <w:r>
        <w:t xml:space="preserve">нить – сила натяжения </w:t>
      </w:r>
      <w:r w:rsidRPr="0097642E">
        <w:rPr>
          <w:b/>
        </w:rPr>
        <w:t>Т</w:t>
      </w:r>
      <w:r>
        <w:rPr>
          <w:b/>
        </w:rPr>
        <w:t>.</w:t>
      </w:r>
    </w:p>
    <w:p w14:paraId="7FA38972" w14:textId="77777777" w:rsidR="00994E01" w:rsidRDefault="00994E01" w:rsidP="00994E01"/>
    <w:p w14:paraId="77CB0703" w14:textId="77777777" w:rsidR="00994E01" w:rsidRDefault="00994E01" w:rsidP="00994E01">
      <w:r w:rsidRPr="00717B8A">
        <w:rPr>
          <w:rFonts w:ascii="Calibri" w:eastAsia="Times New Roman" w:hAnsi="Calibri" w:cs="Calibri"/>
          <w:noProof/>
          <w:color w:val="000000"/>
          <w:sz w:val="22"/>
          <w:lang w:eastAsia="ru-RU"/>
        </w:rPr>
        <w:drawing>
          <wp:anchor distT="0" distB="0" distL="114300" distR="114300" simplePos="0" relativeHeight="251665408" behindDoc="0" locked="0" layoutInCell="1" allowOverlap="1" wp14:anchorId="5146F48F" wp14:editId="2A20E772">
            <wp:simplePos x="0" y="0"/>
            <wp:positionH relativeFrom="column">
              <wp:posOffset>6985000</wp:posOffset>
            </wp:positionH>
            <wp:positionV relativeFrom="paragraph">
              <wp:posOffset>-6257925</wp:posOffset>
            </wp:positionV>
            <wp:extent cx="3238500" cy="1800225"/>
            <wp:effectExtent l="0" t="0" r="0" b="9525"/>
            <wp:wrapNone/>
            <wp:docPr id="2" name="Рисунок 2" descr="http://ege.fipi.ru/os11/docs/BA1F39653304A5B041B656915DC36B38/questions/PHIS.E11.C2.27(copy2)/img738956n0.png"/>
            <wp:cNvGraphicFramePr/>
            <a:graphic xmlns:a="http://schemas.openxmlformats.org/drawingml/2006/main">
              <a:graphicData uri="http://schemas.openxmlformats.org/drawingml/2006/picture">
                <pic:pic xmlns:pic="http://schemas.openxmlformats.org/drawingml/2006/picture">
                  <pic:nvPicPr>
                    <pic:cNvPr id="4" name="Рисунок 3" descr="http://ege.fipi.ru/os11/docs/BA1F39653304A5B041B656915DC36B38/questions/PHIS.E11.C2.27(copy2)/img738956n0.pn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850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t>На левый груз действуют</w:t>
      </w:r>
      <w:r>
        <w:t>:</w:t>
      </w:r>
    </w:p>
    <w:p w14:paraId="1F26EF84" w14:textId="42D8FFA4" w:rsidR="00994E01" w:rsidRDefault="00994E01" w:rsidP="00994E01">
      <w:r>
        <w:t>Земля – сила тяжести</w:t>
      </w:r>
      <w:r w:rsidRPr="001B79D4">
        <w:t xml:space="preserve"> </w:t>
      </w:r>
      <w:r>
        <w:rPr>
          <w:lang w:val="en-US"/>
        </w:rPr>
        <w:t>M</w:t>
      </w:r>
      <w:r w:rsidRPr="0097642E">
        <w:rPr>
          <w:b/>
          <w:lang w:val="en-US"/>
        </w:rPr>
        <w:t>g</w:t>
      </w:r>
      <w:r w:rsidRPr="001B79D4">
        <w:t>.</w:t>
      </w:r>
    </w:p>
    <w:p w14:paraId="3B7C9DDB" w14:textId="36C0ACC1" w:rsidR="00994E01" w:rsidRDefault="00994E01" w:rsidP="00994E01">
      <w:r>
        <w:t xml:space="preserve">Нить – сила натяжения </w:t>
      </w:r>
      <w:r w:rsidRPr="0097642E">
        <w:rPr>
          <w:b/>
        </w:rPr>
        <w:t>Т</w:t>
      </w:r>
      <w:r>
        <w:rPr>
          <w:b/>
        </w:rPr>
        <w:t>.</w:t>
      </w:r>
    </w:p>
    <w:p w14:paraId="711A51AD" w14:textId="5B769668" w:rsidR="00994E01" w:rsidRDefault="00994E01" w:rsidP="00994E01">
      <w:r>
        <w:t>Наклонная плоскость – с</w:t>
      </w:r>
      <w:r>
        <w:t>ила</w:t>
      </w:r>
      <w:r>
        <w:t xml:space="preserve"> </w:t>
      </w:r>
      <w:r w:rsidRPr="00066170">
        <w:rPr>
          <w:b/>
          <w:lang w:val="en-US"/>
        </w:rPr>
        <w:t>F</w:t>
      </w:r>
      <w:r w:rsidRPr="00066170">
        <w:rPr>
          <w:b/>
          <w:vertAlign w:val="subscript"/>
        </w:rPr>
        <w:t>1</w:t>
      </w:r>
      <w:r>
        <w:t>.</w:t>
      </w:r>
    </w:p>
    <w:p w14:paraId="58810732" w14:textId="3E435221" w:rsidR="00994E01" w:rsidRDefault="00994E01" w:rsidP="00717B8A"/>
    <w:p w14:paraId="5AF3C320" w14:textId="77777777" w:rsidR="00997323" w:rsidRDefault="00997323" w:rsidP="00997323">
      <w:r>
        <w:t xml:space="preserve">Каждую из сил </w:t>
      </w:r>
      <w:r>
        <w:rPr>
          <w:lang w:val="en-US"/>
        </w:rPr>
        <w:t>M</w:t>
      </w:r>
      <w:r w:rsidRPr="0097642E">
        <w:rPr>
          <w:b/>
          <w:lang w:val="en-US"/>
        </w:rPr>
        <w:t>g</w:t>
      </w:r>
      <w:r>
        <w:rPr>
          <w:b/>
        </w:rPr>
        <w:t xml:space="preserve"> </w:t>
      </w:r>
      <w:r w:rsidRPr="00EE4F1C">
        <w:rPr>
          <w:bCs/>
        </w:rPr>
        <w:t>и</w:t>
      </w:r>
      <w:r>
        <w:t xml:space="preserve"> </w:t>
      </w:r>
      <w:r w:rsidRPr="00066170">
        <w:rPr>
          <w:b/>
          <w:lang w:val="en-US"/>
        </w:rPr>
        <w:t>F</w:t>
      </w:r>
      <w:r w:rsidRPr="00066170">
        <w:rPr>
          <w:b/>
          <w:vertAlign w:val="subscript"/>
        </w:rPr>
        <w:t>1</w:t>
      </w:r>
      <w:r>
        <w:t xml:space="preserve"> обычно разлагают на две взаимно перпендикулярные компоненты – вдоль наклонной плоскости и перпендикулярно ей. Компоненты, перпендикулярные плоскости, компенсируют друг друга и в решении задачи не участвуют. </w:t>
      </w:r>
    </w:p>
    <w:p w14:paraId="549178F1" w14:textId="77777777" w:rsidR="00997323" w:rsidRDefault="00997323" w:rsidP="00997323">
      <w:r>
        <w:t xml:space="preserve">Проекция силы тяжести, параллельная наклонной плоскости и направленная вниз, часто называется скатывающей </w:t>
      </w:r>
      <w:r>
        <w:rPr>
          <w:lang w:val="en-US"/>
        </w:rPr>
        <w:t>F</w:t>
      </w:r>
      <w:r w:rsidRPr="00066170">
        <w:rPr>
          <w:vertAlign w:val="subscript"/>
        </w:rPr>
        <w:t>ск</w:t>
      </w:r>
      <w:r>
        <w:t xml:space="preserve">. Именно она может привести в движение тело, расположенное на наклонной плоскости. </w:t>
      </w:r>
    </w:p>
    <w:p w14:paraId="6BD998FA" w14:textId="77777777" w:rsidR="00997323" w:rsidRPr="00A41A77" w:rsidRDefault="00997323" w:rsidP="00997323">
      <w:r>
        <w:rPr>
          <w:lang w:val="en-US"/>
        </w:rPr>
        <w:t>F</w:t>
      </w:r>
      <w:r w:rsidRPr="00066170">
        <w:rPr>
          <w:vertAlign w:val="subscript"/>
        </w:rPr>
        <w:t>ск</w:t>
      </w:r>
      <w:r>
        <w:t xml:space="preserve"> = </w:t>
      </w:r>
      <w:r>
        <w:rPr>
          <w:lang w:val="en-US"/>
        </w:rPr>
        <w:t>Mg</w:t>
      </w:r>
      <w:r w:rsidRPr="00A41A77">
        <w:rPr>
          <w:rFonts w:cstheme="minorHAnsi"/>
        </w:rPr>
        <w:t>∙</w:t>
      </w:r>
      <w:r>
        <w:rPr>
          <w:lang w:val="en-US"/>
        </w:rPr>
        <w:t>sin</w:t>
      </w:r>
      <w:r>
        <w:rPr>
          <w:rFonts w:cstheme="minorHAnsi"/>
          <w:lang w:val="en-US"/>
        </w:rPr>
        <w:t>α</w:t>
      </w:r>
      <w:r w:rsidRPr="00A41A77">
        <w:t>.</w:t>
      </w:r>
      <w:r w:rsidRPr="00A41A77">
        <w:tab/>
      </w:r>
      <w:r w:rsidRPr="00A41A77">
        <w:tab/>
      </w:r>
      <w:r w:rsidRPr="00A41A77">
        <w:tab/>
        <w:t>(1)</w:t>
      </w:r>
    </w:p>
    <w:p w14:paraId="15CEB073" w14:textId="77777777" w:rsidR="00997323" w:rsidRDefault="00997323" w:rsidP="00997323">
      <w:r>
        <w:t xml:space="preserve">Проекция силы, действующей со стороны наклонной плоскости перпендикулярно ей, называется обычно реакцией опоры </w:t>
      </w:r>
      <w:r>
        <w:rPr>
          <w:lang w:val="en-US"/>
        </w:rPr>
        <w:t>N</w:t>
      </w:r>
      <w:r>
        <w:t>.</w:t>
      </w:r>
    </w:p>
    <w:p w14:paraId="3553E88C" w14:textId="77777777" w:rsidR="00997323" w:rsidRDefault="00997323" w:rsidP="00997323">
      <w:pPr>
        <w:rPr>
          <w:rFonts w:cstheme="minorHAnsi"/>
        </w:rPr>
      </w:pPr>
      <w:r>
        <w:rPr>
          <w:lang w:val="en-US"/>
        </w:rPr>
        <w:t>N</w:t>
      </w:r>
      <w:r w:rsidRPr="0099398E">
        <w:t xml:space="preserve"> = </w:t>
      </w:r>
      <w:r>
        <w:rPr>
          <w:lang w:val="en-US"/>
        </w:rPr>
        <w:t>Mg</w:t>
      </w:r>
      <w:r w:rsidRPr="00A41A77">
        <w:rPr>
          <w:rFonts w:cstheme="minorHAnsi"/>
        </w:rPr>
        <w:t>∙</w:t>
      </w:r>
      <w:r>
        <w:rPr>
          <w:lang w:val="en-US"/>
        </w:rPr>
        <w:t>cos</w:t>
      </w:r>
      <w:r>
        <w:rPr>
          <w:rFonts w:cstheme="minorHAnsi"/>
          <w:lang w:val="en-US"/>
        </w:rPr>
        <w:t>α</w:t>
      </w:r>
      <w:r w:rsidRPr="00A41A77">
        <w:t>.</w:t>
      </w:r>
      <w:r w:rsidRPr="00A41A77">
        <w:tab/>
      </w:r>
      <w:r w:rsidRPr="00A41A77">
        <w:tab/>
      </w:r>
      <w:r w:rsidRPr="00A41A77">
        <w:tab/>
        <w:t>(2)</w:t>
      </w:r>
    </w:p>
    <w:p w14:paraId="6F0D023F" w14:textId="77777777" w:rsidR="00997323" w:rsidRDefault="00997323" w:rsidP="00997323">
      <w:r>
        <w:lastRenderedPageBreak/>
        <w:t xml:space="preserve">Проекция силы, действующей со стороны наклонной плоскости параллельно ей, называется (является) силой трения – </w:t>
      </w:r>
      <w:r>
        <w:rPr>
          <w:lang w:val="en-US"/>
        </w:rPr>
        <w:t>F</w:t>
      </w:r>
      <w:r w:rsidRPr="0099398E">
        <w:rPr>
          <w:vertAlign w:val="subscript"/>
        </w:rPr>
        <w:t>тр</w:t>
      </w:r>
      <w:r>
        <w:t xml:space="preserve">. </w:t>
      </w:r>
    </w:p>
    <w:p w14:paraId="611C1E59" w14:textId="5B270F11" w:rsidR="00997323" w:rsidRDefault="00997323" w:rsidP="00997323">
      <w:pPr>
        <w:rPr>
          <w:rFonts w:cstheme="minorHAnsi"/>
        </w:rPr>
      </w:pPr>
      <w:r>
        <w:rPr>
          <w:lang w:val="en-US"/>
        </w:rPr>
        <w:t>F</w:t>
      </w:r>
      <w:r w:rsidRPr="0099398E">
        <w:rPr>
          <w:vertAlign w:val="subscript"/>
        </w:rPr>
        <w:t>тр</w:t>
      </w:r>
      <w:r>
        <w:t xml:space="preserve"> = </w:t>
      </w:r>
      <w:r>
        <w:rPr>
          <w:rFonts w:cstheme="minorHAnsi"/>
          <w:lang w:val="en-US"/>
        </w:rPr>
        <w:t>μN</w:t>
      </w:r>
      <w:r w:rsidRPr="00A41A77">
        <w:rPr>
          <w:rFonts w:cstheme="minorHAnsi"/>
        </w:rPr>
        <w:t xml:space="preserve"> = </w:t>
      </w:r>
      <w:r>
        <w:rPr>
          <w:rFonts w:cstheme="minorHAnsi"/>
          <w:lang w:val="en-US"/>
        </w:rPr>
        <w:t>μ</w:t>
      </w:r>
      <w:r>
        <w:rPr>
          <w:lang w:val="en-US"/>
        </w:rPr>
        <w:t>Mg</w:t>
      </w:r>
      <w:r w:rsidRPr="0099398E">
        <w:rPr>
          <w:rFonts w:cstheme="minorHAnsi"/>
        </w:rPr>
        <w:t>∙</w:t>
      </w:r>
      <w:r>
        <w:rPr>
          <w:lang w:val="en-US"/>
        </w:rPr>
        <w:t>cos</w:t>
      </w:r>
      <w:r>
        <w:rPr>
          <w:rFonts w:cstheme="minorHAnsi"/>
          <w:lang w:val="en-US"/>
        </w:rPr>
        <w:t>α</w:t>
      </w:r>
      <w:r>
        <w:rPr>
          <w:rFonts w:cstheme="minorHAnsi"/>
        </w:rPr>
        <w:t>.</w:t>
      </w:r>
      <w:r>
        <w:rPr>
          <w:rFonts w:cstheme="minorHAnsi"/>
        </w:rPr>
        <w:tab/>
      </w:r>
      <w:r>
        <w:rPr>
          <w:rFonts w:cstheme="minorHAnsi"/>
        </w:rPr>
        <w:tab/>
      </w:r>
      <w:r w:rsidRPr="00A41A77">
        <w:rPr>
          <w:rFonts w:cstheme="minorHAnsi"/>
        </w:rPr>
        <w:t>(3)</w:t>
      </w:r>
    </w:p>
    <w:p w14:paraId="0479D2F3" w14:textId="509E6A9A" w:rsidR="009E58A4" w:rsidRDefault="009E58A4" w:rsidP="00997323">
      <w:pPr>
        <w:rPr>
          <w:rFonts w:cstheme="minorHAnsi"/>
        </w:rPr>
      </w:pPr>
    </w:p>
    <w:p w14:paraId="21D86D21" w14:textId="54A677B0" w:rsidR="003751CF" w:rsidRDefault="003751CF" w:rsidP="003751CF">
      <w:r>
        <w:t xml:space="preserve">Направления сил </w:t>
      </w:r>
      <w:r w:rsidRPr="00ED6CB4">
        <w:rPr>
          <w:b/>
          <w:lang w:val="en-US"/>
        </w:rPr>
        <w:t>T</w:t>
      </w:r>
      <w:r w:rsidRPr="005C7673">
        <w:t xml:space="preserve"> </w:t>
      </w:r>
      <w:r>
        <w:t>и</w:t>
      </w:r>
      <w:r w:rsidRPr="005C7673">
        <w:t xml:space="preserve"> </w:t>
      </w:r>
      <w:r w:rsidRPr="00ED6CB4">
        <w:rPr>
          <w:b/>
          <w:lang w:val="en-US"/>
        </w:rPr>
        <w:t>F</w:t>
      </w:r>
      <w:r w:rsidRPr="00066170">
        <w:rPr>
          <w:vertAlign w:val="subscript"/>
        </w:rPr>
        <w:t>ск</w:t>
      </w:r>
      <w:r>
        <w:t xml:space="preserve"> не зависят от масс грузов, сила </w:t>
      </w:r>
      <w:r w:rsidRPr="005C7673">
        <w:rPr>
          <w:b/>
          <w:lang w:val="en-US"/>
        </w:rPr>
        <w:t>T</w:t>
      </w:r>
      <w:r w:rsidRPr="005C7673">
        <w:t xml:space="preserve"> </w:t>
      </w:r>
      <w:r>
        <w:t xml:space="preserve">всегда направлена вправо, сила </w:t>
      </w:r>
      <w:r w:rsidRPr="00ED6CB4">
        <w:rPr>
          <w:b/>
          <w:lang w:val="en-US"/>
        </w:rPr>
        <w:t>F</w:t>
      </w:r>
      <w:r w:rsidRPr="00066170">
        <w:rPr>
          <w:vertAlign w:val="subscript"/>
        </w:rPr>
        <w:t>ск</w:t>
      </w:r>
      <w:r>
        <w:t xml:space="preserve"> – влево. Направления ускорения и силы трения зависят от соотношения масс грузов и угла наклона плоскости.</w:t>
      </w:r>
    </w:p>
    <w:p w14:paraId="06DF55D8" w14:textId="77777777" w:rsidR="003751CF" w:rsidRDefault="003751CF" w:rsidP="003751CF">
      <w:r>
        <w:t>Отличительная черта силы трения – её зависимость от характера движения (от величины силы, приложенной к телу). Считается, что при движении с любой скоростью она принимает значение, определяемое формулой (3). Это трение скольжения. Если на тело действует сила, меньшая данной величины, то тело покоится. Движению препятствует сила трения покоя, равная по модулю действующей силе.</w:t>
      </w:r>
    </w:p>
    <w:p w14:paraId="40ED048E" w14:textId="2AB7185A" w:rsidR="003751CF" w:rsidRDefault="003751CF" w:rsidP="003751CF">
      <w:r w:rsidRPr="001B1D76">
        <w:t>В связи с этим уравнение движения левого груза в проекциях на ось, параллельную плоскости</w:t>
      </w:r>
      <w:r w:rsidR="001D146B" w:rsidRPr="001B1D76">
        <w:t>,</w:t>
      </w:r>
      <w:r w:rsidRPr="001B1D76">
        <w:t xml:space="preserve"> оказывается различным для трех случаев.</w:t>
      </w:r>
    </w:p>
    <w:p w14:paraId="4D2DF8E1" w14:textId="65D30949" w:rsidR="001B1D76" w:rsidRPr="001B1D76" w:rsidRDefault="001B1D76" w:rsidP="003751CF">
      <w:r>
        <w:t>Все действующие силы не меняются в процессе движения, следовательно не меняется и характер движения (покой, равноускоренное прямолинейное…).</w:t>
      </w:r>
      <w:bookmarkStart w:id="0" w:name="_GoBack"/>
      <w:bookmarkEnd w:id="0"/>
    </w:p>
    <w:p w14:paraId="37B2A1BE" w14:textId="77777777" w:rsidR="00997323" w:rsidRDefault="00997323" w:rsidP="00717B8A"/>
    <w:p w14:paraId="38D928E9" w14:textId="29540DD7" w:rsidR="008E6904" w:rsidRPr="008E6904" w:rsidRDefault="008E6904" w:rsidP="008E6904">
      <w:pPr>
        <w:pStyle w:val="a4"/>
        <w:numPr>
          <w:ilvl w:val="0"/>
          <w:numId w:val="1"/>
        </w:numPr>
        <w:rPr>
          <w:b/>
          <w:bCs/>
        </w:rPr>
      </w:pPr>
      <w:r w:rsidRPr="008E6904">
        <w:rPr>
          <w:b/>
          <w:bCs/>
        </w:rPr>
        <w:t>Выбор системы отсчета.</w:t>
      </w:r>
    </w:p>
    <w:p w14:paraId="56E6563F" w14:textId="13C12F95" w:rsidR="008E6904" w:rsidRDefault="008E6904" w:rsidP="008E6904">
      <w:r>
        <w:t xml:space="preserve">Система отсчета выбирается человеком, решающим задачу, исходя главным образом из удобства (простоты) решения. </w:t>
      </w:r>
    </w:p>
    <w:p w14:paraId="076F2693" w14:textId="77777777" w:rsidR="00997323" w:rsidRDefault="00997323" w:rsidP="008E6904"/>
    <w:p w14:paraId="0B6A0062" w14:textId="708708F2" w:rsidR="00B20B0D" w:rsidRDefault="00B20B0D" w:rsidP="008E6904">
      <w:r>
        <w:t xml:space="preserve">В задачах с наклонной плоскостью </w:t>
      </w:r>
      <w:r w:rsidRPr="00B20B0D">
        <w:rPr>
          <w:i/>
          <w:iCs/>
        </w:rPr>
        <w:t>телом отсчета</w:t>
      </w:r>
      <w:r>
        <w:t xml:space="preserve"> можно считать Землю или жестко связанную с ней саму наклонную плоскость.</w:t>
      </w:r>
    </w:p>
    <w:p w14:paraId="2A9B93D0" w14:textId="77777777" w:rsidR="00EE4F1C" w:rsidRDefault="00EE4F1C" w:rsidP="00B20B0D"/>
    <w:p w14:paraId="2D82631D" w14:textId="77777777" w:rsidR="00EE4F1C" w:rsidRDefault="00EE4F1C" w:rsidP="00EE4F1C">
      <w:r>
        <w:t xml:space="preserve">Для каждого тела может быть выбрана отдельная </w:t>
      </w:r>
      <w:r w:rsidRPr="00EE4F1C">
        <w:rPr>
          <w:i/>
          <w:iCs/>
        </w:rPr>
        <w:t>система координат</w:t>
      </w:r>
      <w:r>
        <w:t>.</w:t>
      </w:r>
    </w:p>
    <w:p w14:paraId="17F1CACD" w14:textId="7E210D1F" w:rsidR="00B20B0D" w:rsidRDefault="00B20B0D" w:rsidP="00B20B0D">
      <w:r>
        <w:t>Направления осей координат выбирается так, чтобы большинство векторных величин было сонаправлено с ними, или так, чтобы направление движения тела совпадало с положительным направлением одной из осей координат.</w:t>
      </w:r>
    </w:p>
    <w:p w14:paraId="55016A4D" w14:textId="3F2BEB64" w:rsidR="00EE4F1C" w:rsidRDefault="00EE4F1C" w:rsidP="00B20B0D">
      <w:r>
        <w:t>Вначале система координат может быть выбрана интуитивно, исходя из предыдущего опыта решающего.</w:t>
      </w:r>
      <w:r w:rsidR="00650BA9">
        <w:t xml:space="preserve"> </w:t>
      </w:r>
    </w:p>
    <w:p w14:paraId="6A38D1B6" w14:textId="77777777" w:rsidR="00997323" w:rsidRDefault="00997323" w:rsidP="00997323">
      <w:pPr>
        <w:ind w:left="567" w:firstLine="0"/>
        <w:rPr>
          <w:i/>
          <w:iCs/>
        </w:rPr>
      </w:pPr>
    </w:p>
    <w:p w14:paraId="53CAF0EA" w14:textId="363679F1" w:rsidR="00650BA9" w:rsidRDefault="00650BA9" w:rsidP="00997323">
      <w:r w:rsidRPr="00997323">
        <w:rPr>
          <w:i/>
          <w:iCs/>
        </w:rPr>
        <w:t>Часы.</w:t>
      </w:r>
      <w:r w:rsidR="00997323">
        <w:rPr>
          <w:i/>
          <w:iCs/>
        </w:rPr>
        <w:t xml:space="preserve"> </w:t>
      </w:r>
      <w:r>
        <w:t xml:space="preserve">Текстом </w:t>
      </w:r>
      <w:r w:rsidRPr="00650BA9">
        <w:t>задачи</w:t>
      </w:r>
      <w:r>
        <w:t xml:space="preserve"> обычно задаются начальные условия, т. е. характеристики системы в момент запуска часов: </w:t>
      </w:r>
      <w:r w:rsidRPr="00650BA9">
        <w:rPr>
          <w:i/>
          <w:iCs/>
          <w:lang w:val="en-US"/>
        </w:rPr>
        <w:t>t</w:t>
      </w:r>
      <w:r w:rsidRPr="00650BA9">
        <w:t xml:space="preserve"> </w:t>
      </w:r>
      <w:r>
        <w:t>= 0.</w:t>
      </w:r>
    </w:p>
    <w:p w14:paraId="3A65EC75" w14:textId="129A9CB4" w:rsidR="00650BA9" w:rsidRPr="00650BA9" w:rsidRDefault="00650BA9" w:rsidP="00650BA9">
      <w:pPr>
        <w:pStyle w:val="a4"/>
        <w:ind w:left="0"/>
      </w:pPr>
      <w:r>
        <w:t>В нашей задаче начальным состоянием системы тел является покой – все кинематические величины (путь, перемещение, скорость, ускорение) всех тел равны нулю.</w:t>
      </w:r>
    </w:p>
    <w:p w14:paraId="28200335" w14:textId="77777777" w:rsidR="00650BA9" w:rsidRDefault="00650BA9" w:rsidP="00B20B0D"/>
    <w:p w14:paraId="72B59F38" w14:textId="34354B2D" w:rsidR="00B20B0D" w:rsidRPr="00F0633D" w:rsidRDefault="00F0633D" w:rsidP="00F0633D">
      <w:pPr>
        <w:pStyle w:val="a4"/>
        <w:numPr>
          <w:ilvl w:val="0"/>
          <w:numId w:val="1"/>
        </w:numPr>
        <w:rPr>
          <w:b/>
          <w:bCs/>
        </w:rPr>
      </w:pPr>
      <w:r>
        <w:rPr>
          <w:b/>
          <w:bCs/>
        </w:rPr>
        <w:t>Выбор с</w:t>
      </w:r>
      <w:r w:rsidRPr="00F0633D">
        <w:rPr>
          <w:b/>
          <w:bCs/>
        </w:rPr>
        <w:t>истем</w:t>
      </w:r>
      <w:r>
        <w:rPr>
          <w:b/>
          <w:bCs/>
        </w:rPr>
        <w:t>ы</w:t>
      </w:r>
      <w:r w:rsidRPr="00F0633D">
        <w:rPr>
          <w:b/>
          <w:bCs/>
        </w:rPr>
        <w:t xml:space="preserve"> координат.</w:t>
      </w:r>
    </w:p>
    <w:p w14:paraId="0B2407E2" w14:textId="1328A124" w:rsidR="00F0633D" w:rsidRDefault="00F0633D" w:rsidP="00F0633D">
      <w:r>
        <w:t>а</w:t>
      </w:r>
      <w:r w:rsidR="000A6B04">
        <w:t>)</w:t>
      </w:r>
      <w:r>
        <w:t xml:space="preserve"> Правый груз.</w:t>
      </w:r>
    </w:p>
    <w:p w14:paraId="265A74A8" w14:textId="084A3B36" w:rsidR="00997323" w:rsidRPr="000A6B04" w:rsidRDefault="00F0633D" w:rsidP="00F0633D">
      <w:r>
        <w:t>На него действуют две силы, направленные вертикально. Следовательно, их сумма (результирующая сила) также будет направлена вертикально. При движении из состояния покоя тело будет двигаться также в вертикальном направлении прямолинейно. Для решения задачи достаточно выбрать одномерную систему координат с одной осью.</w:t>
      </w:r>
      <w:r w:rsidR="00997323">
        <w:t xml:space="preserve"> За п</w:t>
      </w:r>
      <w:r>
        <w:t>оложительн</w:t>
      </w:r>
      <w:r w:rsidR="00997323">
        <w:t>ое направление оси примем</w:t>
      </w:r>
      <w:r>
        <w:t xml:space="preserve"> направлени</w:t>
      </w:r>
      <w:r w:rsidR="00997323">
        <w:t xml:space="preserve">е </w:t>
      </w:r>
      <w:r w:rsidRPr="000A6B04">
        <w:t>вертикально вверх</w:t>
      </w:r>
      <w:r w:rsidR="00997323" w:rsidRPr="000A6B04">
        <w:t>.</w:t>
      </w:r>
    </w:p>
    <w:p w14:paraId="22CE4449" w14:textId="5E1E6ACD" w:rsidR="00997323" w:rsidRDefault="00997323" w:rsidP="00F0633D"/>
    <w:p w14:paraId="4FF422D9" w14:textId="07F108CD" w:rsidR="00997323" w:rsidRDefault="00997323" w:rsidP="00F0633D">
      <w:r>
        <w:t>б</w:t>
      </w:r>
      <w:r w:rsidR="000A6B04">
        <w:t>)</w:t>
      </w:r>
      <w:r>
        <w:t xml:space="preserve"> Левый груз. </w:t>
      </w:r>
    </w:p>
    <w:p w14:paraId="082EEDF4" w14:textId="605B0918" w:rsidR="00F0633D" w:rsidRDefault="00997323" w:rsidP="00F0633D">
      <w:r>
        <w:t>Исходя из анализа сил, сделанного выше, достаточно выбрать</w:t>
      </w:r>
      <w:r w:rsidR="004E5615">
        <w:t xml:space="preserve"> также одномерную систему координат с осью, направленной вдоль </w:t>
      </w:r>
      <w:r w:rsidR="00F0633D">
        <w:t>наклонной плоскости</w:t>
      </w:r>
      <w:r w:rsidR="004E5615">
        <w:t>. За положительное направление примем</w:t>
      </w:r>
      <w:r w:rsidR="00F0633D">
        <w:t xml:space="preserve"> </w:t>
      </w:r>
      <w:r w:rsidR="00F0633D" w:rsidRPr="000A6B04">
        <w:rPr>
          <w:color w:val="FF0000"/>
        </w:rPr>
        <w:t>вправо</w:t>
      </w:r>
      <w:r w:rsidR="004E5615" w:rsidRPr="000A6B04">
        <w:rPr>
          <w:color w:val="FF0000"/>
        </w:rPr>
        <w:t xml:space="preserve"> вверх</w:t>
      </w:r>
      <w:r w:rsidR="00F0633D">
        <w:t>.</w:t>
      </w:r>
    </w:p>
    <w:p w14:paraId="6665BB7C" w14:textId="77777777" w:rsidR="00B20B0D" w:rsidRDefault="00B20B0D" w:rsidP="00F0633D"/>
    <w:p w14:paraId="3D4020B2" w14:textId="2B089D8F" w:rsidR="00B37A81" w:rsidRDefault="00BE54F6">
      <w:pPr>
        <w:rPr>
          <w:b/>
          <w:bCs/>
          <w:color w:val="C00000"/>
          <w:sz w:val="28"/>
          <w:szCs w:val="28"/>
        </w:rPr>
      </w:pPr>
      <w:r w:rsidRPr="00BE54F6">
        <w:rPr>
          <w:b/>
          <w:bCs/>
          <w:color w:val="C00000"/>
          <w:sz w:val="28"/>
          <w:szCs w:val="28"/>
        </w:rPr>
        <w:lastRenderedPageBreak/>
        <w:t>Решение.</w:t>
      </w:r>
    </w:p>
    <w:p w14:paraId="04913BBD" w14:textId="52AD6B65" w:rsidR="000A6B04" w:rsidRDefault="000A6B04">
      <w:pPr>
        <w:rPr>
          <w:b/>
          <w:bCs/>
          <w:color w:val="C00000"/>
          <w:sz w:val="28"/>
          <w:szCs w:val="28"/>
        </w:rPr>
      </w:pPr>
    </w:p>
    <w:p w14:paraId="63DB9691" w14:textId="09243035" w:rsidR="000A6B04" w:rsidRDefault="000A6B04" w:rsidP="000A6B04">
      <w:r>
        <w:t xml:space="preserve">Основой решения задач на движение системы тел является второй закон Ньютона (уравнение движения) – </w:t>
      </w:r>
      <w:r w:rsidRPr="007156B7">
        <w:rPr>
          <w:b/>
          <w:bCs/>
          <w:lang w:val="en-US"/>
        </w:rPr>
        <w:t>F</w:t>
      </w:r>
      <w:r w:rsidRPr="007156B7">
        <w:t xml:space="preserve"> = </w:t>
      </w:r>
      <w:r>
        <w:rPr>
          <w:lang w:val="en-US"/>
        </w:rPr>
        <w:t>m</w:t>
      </w:r>
      <w:r w:rsidRPr="007156B7">
        <w:rPr>
          <w:b/>
          <w:bCs/>
          <w:lang w:val="en-US"/>
        </w:rPr>
        <w:t>a</w:t>
      </w:r>
      <w:r>
        <w:rPr>
          <w:i/>
          <w:iCs/>
        </w:rPr>
        <w:t xml:space="preserve">, </w:t>
      </w:r>
      <w:r>
        <w:t>которое записывается для каждого тела системы отдельно.</w:t>
      </w:r>
    </w:p>
    <w:p w14:paraId="4C5A0931" w14:textId="351F6F86" w:rsidR="000A6B04" w:rsidRDefault="000A6B04" w:rsidP="000A6B04"/>
    <w:p w14:paraId="12062F8A" w14:textId="1564859A" w:rsidR="000A6B04" w:rsidRPr="000A6B04" w:rsidRDefault="000A6B04" w:rsidP="000A6B04">
      <w:r>
        <w:t>а) Правый груз.</w:t>
      </w:r>
    </w:p>
    <w:p w14:paraId="61FDE233" w14:textId="1F818244" w:rsidR="000A6B04" w:rsidRDefault="000A6B04">
      <w:r>
        <w:t>Уравнение движения (второй закон Ньютона)</w:t>
      </w:r>
      <w:r>
        <w:t>:</w:t>
      </w:r>
    </w:p>
    <w:p w14:paraId="466F296B" w14:textId="5F57AF7C" w:rsidR="000A6B04" w:rsidRPr="00BE54F6" w:rsidRDefault="000A6B04">
      <w:pPr>
        <w:rPr>
          <w:b/>
          <w:bCs/>
          <w:color w:val="C00000"/>
          <w:sz w:val="28"/>
          <w:szCs w:val="28"/>
        </w:rPr>
      </w:pPr>
      <w:r>
        <w:rPr>
          <w:lang w:val="en-US"/>
        </w:rPr>
        <w:t>m</w:t>
      </w:r>
      <w:r w:rsidRPr="00ED6CB4">
        <w:rPr>
          <w:b/>
          <w:lang w:val="en-US"/>
        </w:rPr>
        <w:t>a</w:t>
      </w:r>
      <w:r w:rsidRPr="00A41A77">
        <w:t xml:space="preserve"> = </w:t>
      </w:r>
      <w:r w:rsidRPr="00ED6CB4">
        <w:rPr>
          <w:b/>
          <w:lang w:val="en-US"/>
        </w:rPr>
        <w:t>T</w:t>
      </w:r>
      <w:r w:rsidRPr="00A41A77">
        <w:t xml:space="preserve"> + </w:t>
      </w:r>
      <w:r w:rsidRPr="00ED6CB4">
        <w:rPr>
          <w:b/>
          <w:lang w:val="en-US"/>
        </w:rPr>
        <w:t>F</w:t>
      </w:r>
      <w:r w:rsidRPr="0099398E">
        <w:rPr>
          <w:vertAlign w:val="subscript"/>
        </w:rPr>
        <w:t>т</w:t>
      </w:r>
    </w:p>
    <w:p w14:paraId="465D468D" w14:textId="41F41C09" w:rsidR="00417C16" w:rsidRDefault="00417C16">
      <w:r>
        <w:t xml:space="preserve">Уравнение движения </w:t>
      </w:r>
      <w:r w:rsidR="0097642E">
        <w:t>в проекциях на вертикальную ось</w:t>
      </w:r>
    </w:p>
    <w:p w14:paraId="03686E63" w14:textId="77777777" w:rsidR="00ED6CB4" w:rsidRDefault="0097642E">
      <w:r>
        <w:rPr>
          <w:lang w:val="en-US"/>
        </w:rPr>
        <w:t>m</w:t>
      </w:r>
      <w:r w:rsidR="00417C16">
        <w:rPr>
          <w:lang w:val="en-US"/>
        </w:rPr>
        <w:t>a</w:t>
      </w:r>
      <w:r w:rsidR="00417C16" w:rsidRPr="0097642E">
        <w:t xml:space="preserve"> = </w:t>
      </w:r>
      <w:r>
        <w:rPr>
          <w:lang w:val="en-US"/>
        </w:rPr>
        <w:t>T</w:t>
      </w:r>
      <w:r w:rsidRPr="0097642E">
        <w:t xml:space="preserve"> – </w:t>
      </w:r>
      <w:r>
        <w:rPr>
          <w:lang w:val="en-US"/>
        </w:rPr>
        <w:t>mg</w:t>
      </w:r>
      <w:r>
        <w:t xml:space="preserve">, </w:t>
      </w:r>
    </w:p>
    <w:p w14:paraId="585F734D" w14:textId="77777777" w:rsidR="00417C16" w:rsidRPr="00A41A77" w:rsidRDefault="0097642E">
      <w:r>
        <w:t>откуда</w:t>
      </w:r>
      <w:r w:rsidRPr="00A41A77">
        <w:t xml:space="preserve"> </w:t>
      </w:r>
    </w:p>
    <w:p w14:paraId="60D738AC" w14:textId="405DF3DD" w:rsidR="0097642E" w:rsidRPr="00A41A77" w:rsidRDefault="0097642E">
      <w:r w:rsidRPr="00A41A77">
        <w:t xml:space="preserve"> </w:t>
      </w:r>
      <w:r>
        <w:rPr>
          <w:lang w:val="en-US"/>
        </w:rPr>
        <w:t>T</w:t>
      </w:r>
      <w:r w:rsidRPr="00A41A77">
        <w:t xml:space="preserve"> = </w:t>
      </w:r>
      <w:r>
        <w:rPr>
          <w:lang w:val="en-US"/>
        </w:rPr>
        <w:t>m</w:t>
      </w:r>
      <w:r w:rsidRPr="00A41A77">
        <w:t>(</w:t>
      </w:r>
      <w:r>
        <w:rPr>
          <w:lang w:val="en-US"/>
        </w:rPr>
        <w:t>g</w:t>
      </w:r>
      <w:r w:rsidRPr="00A41A77">
        <w:t xml:space="preserve"> + </w:t>
      </w:r>
      <w:r>
        <w:rPr>
          <w:lang w:val="en-US"/>
        </w:rPr>
        <w:t>a</w:t>
      </w:r>
      <w:r w:rsidRPr="00A41A77">
        <w:t>).</w:t>
      </w:r>
      <w:r w:rsidR="00B30550">
        <w:tab/>
      </w:r>
      <w:r w:rsidR="00B30550">
        <w:tab/>
      </w:r>
      <w:r w:rsidR="004C7E9A">
        <w:tab/>
      </w:r>
      <w:r w:rsidR="00B30550">
        <w:tab/>
        <w:t>(4)</w:t>
      </w:r>
    </w:p>
    <w:p w14:paraId="3BA6074F" w14:textId="77777777" w:rsidR="0097642E" w:rsidRDefault="00ED6CB4">
      <w:r>
        <w:t>*</w:t>
      </w:r>
      <w:r w:rsidR="0097642E">
        <w:t>При движении вниз ускорение со знаком «-».</w:t>
      </w:r>
    </w:p>
    <w:p w14:paraId="6B733FF5" w14:textId="03FAD15D" w:rsidR="0097642E" w:rsidRDefault="0097642E"/>
    <w:p w14:paraId="483E8818" w14:textId="21F7DA1C" w:rsidR="00B30550" w:rsidRDefault="00B30550">
      <w:r>
        <w:t>б) Левый груз.</w:t>
      </w:r>
    </w:p>
    <w:p w14:paraId="65B58E22" w14:textId="3C773266" w:rsidR="0097642E" w:rsidRDefault="00ED6CB4">
      <w:r>
        <w:t xml:space="preserve">Уравнение движения (второй закон Ньютона) </w:t>
      </w:r>
      <w:r w:rsidR="00A41A77">
        <w:t>в векторной форме</w:t>
      </w:r>
      <w:r>
        <w:t>:</w:t>
      </w:r>
    </w:p>
    <w:p w14:paraId="011A8FC3" w14:textId="0118354B" w:rsidR="00ED6CB4" w:rsidRDefault="00ED6CB4">
      <w:r>
        <w:rPr>
          <w:lang w:val="en-US"/>
        </w:rPr>
        <w:t>M</w:t>
      </w:r>
      <w:r w:rsidRPr="00ED6CB4">
        <w:rPr>
          <w:b/>
          <w:lang w:val="en-US"/>
        </w:rPr>
        <w:t>a</w:t>
      </w:r>
      <w:r w:rsidRPr="00A41A77">
        <w:t xml:space="preserve"> = </w:t>
      </w:r>
      <w:r w:rsidRPr="00ED6CB4">
        <w:rPr>
          <w:b/>
          <w:lang w:val="en-US"/>
        </w:rPr>
        <w:t>T</w:t>
      </w:r>
      <w:r w:rsidRPr="00A41A77">
        <w:t xml:space="preserve"> + </w:t>
      </w:r>
      <w:r w:rsidRPr="00ED6CB4">
        <w:rPr>
          <w:b/>
          <w:lang w:val="en-US"/>
        </w:rPr>
        <w:t>F</w:t>
      </w:r>
      <w:r w:rsidRPr="00066170">
        <w:rPr>
          <w:vertAlign w:val="subscript"/>
        </w:rPr>
        <w:t>ск</w:t>
      </w:r>
      <w:r>
        <w:t xml:space="preserve"> + </w:t>
      </w:r>
      <w:r w:rsidRPr="00ED6CB4">
        <w:rPr>
          <w:b/>
          <w:lang w:val="en-US"/>
        </w:rPr>
        <w:t>F</w:t>
      </w:r>
      <w:r w:rsidRPr="0099398E">
        <w:rPr>
          <w:vertAlign w:val="subscript"/>
        </w:rPr>
        <w:t>тр</w:t>
      </w:r>
      <w:r>
        <w:t xml:space="preserve"> </w:t>
      </w:r>
      <w:r w:rsidR="0093689F">
        <w:tab/>
      </w:r>
      <w:r w:rsidR="0093689F">
        <w:tab/>
      </w:r>
    </w:p>
    <w:p w14:paraId="0998DA0F" w14:textId="48D727A1" w:rsidR="0093689F" w:rsidRDefault="00B30550" w:rsidP="005C7673">
      <w:r>
        <w:t xml:space="preserve">Как было сказано выше, </w:t>
      </w:r>
      <w:r w:rsidR="0093689F">
        <w:t>уравнение движения левого груза в проекциях на ось, параллельную плоскости</w:t>
      </w:r>
      <w:r>
        <w:t>,</w:t>
      </w:r>
      <w:r w:rsidR="0093689F">
        <w:t xml:space="preserve"> </w:t>
      </w:r>
      <w:r>
        <w:t xml:space="preserve">имеет разный вид </w:t>
      </w:r>
      <w:r w:rsidR="0093689F">
        <w:t>для</w:t>
      </w:r>
      <w:r w:rsidR="00286BAD">
        <w:t xml:space="preserve"> трех случаев.</w:t>
      </w:r>
    </w:p>
    <w:p w14:paraId="47F21F3B" w14:textId="77777777" w:rsidR="00286BAD" w:rsidRDefault="00286BAD" w:rsidP="005C7673"/>
    <w:p w14:paraId="2EA4F39A" w14:textId="77777777" w:rsidR="00006381" w:rsidRDefault="00286BAD" w:rsidP="00284ADB">
      <w:pPr>
        <w:rPr>
          <w:rFonts w:cstheme="minorHAnsi"/>
        </w:rPr>
      </w:pPr>
      <w:r>
        <w:t xml:space="preserve">А. </w:t>
      </w:r>
      <w:r w:rsidR="00284ADB">
        <w:rPr>
          <w:rFonts w:cstheme="minorHAnsi"/>
        </w:rPr>
        <w:t>Если модуль разности сил тяжести правого груза и скатывающей меньше силы трения скольжения</w:t>
      </w:r>
      <w:r w:rsidR="00006381">
        <w:rPr>
          <w:rFonts w:cstheme="minorHAnsi"/>
        </w:rPr>
        <w:t xml:space="preserve"> (максимальной силы трения покоя)</w:t>
      </w:r>
    </w:p>
    <w:p w14:paraId="09221445" w14:textId="77777777" w:rsidR="00006381" w:rsidRPr="004F2EB0" w:rsidRDefault="001B1D76" w:rsidP="00284ADB">
      <w:pPr>
        <w:rPr>
          <w:rFonts w:cstheme="minorHAnsi"/>
        </w:rPr>
      </w:pPr>
      <m:oMath>
        <m:d>
          <m:dPr>
            <m:begChr m:val="|"/>
            <m:endChr m:val="|"/>
            <m:ctrlPr>
              <w:rPr>
                <w:rFonts w:ascii="Cambria Math" w:hAnsi="Cambria Math" w:cstheme="minorHAnsi"/>
                <w:i/>
              </w:rPr>
            </m:ctrlPr>
          </m:dPr>
          <m:e>
            <m:r>
              <w:rPr>
                <w:rFonts w:ascii="Cambria Math" w:hAnsi="Cambria Math" w:cstheme="minorHAnsi"/>
                <w:lang w:val="en-US"/>
              </w:rPr>
              <m:t>m</m:t>
            </m:r>
            <m:r>
              <w:rPr>
                <w:rFonts w:ascii="Cambria Math" w:hAnsi="Cambria Math" w:cstheme="minorHAnsi"/>
              </w:rPr>
              <m:t>-</m:t>
            </m:r>
            <m:r>
              <w:rPr>
                <w:rFonts w:ascii="Cambria Math" w:hAnsi="Cambria Math" w:cstheme="minorHAnsi"/>
                <w:lang w:val="en-US"/>
              </w:rPr>
              <m:t>Msinα</m:t>
            </m:r>
          </m:e>
        </m:d>
        <m:r>
          <w:rPr>
            <w:rFonts w:ascii="Cambria Math" w:hAnsi="Cambria Math" w:cstheme="minorHAnsi"/>
          </w:rPr>
          <m:t>&lt;μMcosα</m:t>
        </m:r>
      </m:oMath>
      <w:r w:rsidR="00006381" w:rsidRPr="004F2EB0">
        <w:rPr>
          <w:rFonts w:eastAsiaTheme="minorEastAsia" w:cstheme="minorHAnsi"/>
        </w:rPr>
        <w:t>,</w:t>
      </w:r>
    </w:p>
    <w:p w14:paraId="7B704CD1" w14:textId="77777777" w:rsidR="00284ADB" w:rsidRDefault="00284ADB" w:rsidP="00284ADB">
      <w:pPr>
        <w:rPr>
          <w:rFonts w:cstheme="minorHAnsi"/>
        </w:rPr>
      </w:pPr>
      <w:r>
        <w:rPr>
          <w:rFonts w:cstheme="minorHAnsi"/>
        </w:rPr>
        <w:t>то движения не будет, а = 0.</w:t>
      </w:r>
    </w:p>
    <w:p w14:paraId="1E3FDF25" w14:textId="77777777" w:rsidR="00286BAD" w:rsidRPr="00286BAD" w:rsidRDefault="00286BAD" w:rsidP="005C7673">
      <w:r>
        <w:t xml:space="preserve">Если скатывающая сила равна силе по модулю тяжести правого груза, </w:t>
      </w:r>
    </w:p>
    <w:p w14:paraId="1360539A" w14:textId="77777777" w:rsidR="00286BAD" w:rsidRDefault="00286BAD" w:rsidP="005C7673">
      <w:pPr>
        <w:rPr>
          <w:rFonts w:cstheme="minorHAnsi"/>
        </w:rPr>
      </w:pPr>
      <w:r>
        <w:rPr>
          <w:lang w:val="en-US"/>
        </w:rPr>
        <w:t>Mg</w:t>
      </w:r>
      <w:r w:rsidRPr="00286BAD">
        <w:rPr>
          <w:rFonts w:cstheme="minorHAnsi"/>
        </w:rPr>
        <w:t>∙</w:t>
      </w:r>
      <w:r>
        <w:rPr>
          <w:lang w:val="en-US"/>
        </w:rPr>
        <w:t>sin</w:t>
      </w:r>
      <w:r>
        <w:rPr>
          <w:rFonts w:cstheme="minorHAnsi"/>
          <w:lang w:val="en-US"/>
        </w:rPr>
        <w:t>α</w:t>
      </w:r>
      <w:r>
        <w:rPr>
          <w:rFonts w:cstheme="minorHAnsi"/>
        </w:rPr>
        <w:t xml:space="preserve"> = </w:t>
      </w:r>
      <w:r>
        <w:rPr>
          <w:rFonts w:cstheme="minorHAnsi"/>
          <w:lang w:val="en-US"/>
        </w:rPr>
        <w:t>mg</w:t>
      </w:r>
      <w:r>
        <w:rPr>
          <w:rFonts w:cstheme="minorHAnsi"/>
        </w:rPr>
        <w:t xml:space="preserve">, </w:t>
      </w:r>
    </w:p>
    <w:p w14:paraId="71740785" w14:textId="77777777" w:rsidR="00286BAD" w:rsidRDefault="00286BAD" w:rsidP="005C7673">
      <w:pPr>
        <w:rPr>
          <w:rFonts w:cstheme="minorHAnsi"/>
        </w:rPr>
      </w:pPr>
      <w:r>
        <w:rPr>
          <w:rFonts w:cstheme="minorHAnsi"/>
        </w:rPr>
        <w:t xml:space="preserve">то к левому грузу оказываются приложены две силы, равные по величине и </w:t>
      </w:r>
      <w:r w:rsidR="00F81128">
        <w:rPr>
          <w:rFonts w:cstheme="minorHAnsi"/>
        </w:rPr>
        <w:t xml:space="preserve">направленные </w:t>
      </w:r>
      <w:r>
        <w:rPr>
          <w:rFonts w:cstheme="minorHAnsi"/>
        </w:rPr>
        <w:t>противоположно,</w:t>
      </w:r>
      <w:r w:rsidR="00F81128">
        <w:rPr>
          <w:rFonts w:cstheme="minorHAnsi"/>
        </w:rPr>
        <w:t xml:space="preserve"> т. е. их сумма рана нулю. В этом случае сила трения покоя также равна нулю. Значит система покоится,</w:t>
      </w:r>
      <w:r>
        <w:rPr>
          <w:rFonts w:cstheme="minorHAnsi"/>
        </w:rPr>
        <w:t xml:space="preserve"> </w:t>
      </w:r>
      <w:r w:rsidR="00F81128">
        <w:rPr>
          <w:rFonts w:cstheme="minorHAnsi"/>
        </w:rPr>
        <w:t>а = 0.</w:t>
      </w:r>
    </w:p>
    <w:p w14:paraId="0B516B96" w14:textId="77777777" w:rsidR="00F81128" w:rsidRDefault="00F81128" w:rsidP="005C7673">
      <w:pPr>
        <w:rPr>
          <w:rFonts w:cstheme="minorHAnsi"/>
        </w:rPr>
      </w:pPr>
    </w:p>
    <w:p w14:paraId="4D990D1E" w14:textId="77777777" w:rsidR="00F81128" w:rsidRDefault="00F81128" w:rsidP="005C7673">
      <w:pPr>
        <w:rPr>
          <w:rFonts w:cstheme="minorHAnsi"/>
        </w:rPr>
      </w:pPr>
      <w:r>
        <w:rPr>
          <w:rFonts w:cstheme="minorHAnsi"/>
        </w:rPr>
        <w:t>Б. Если сила тяжести правого груза больше суммы скатывающей силы и силы трения скольжения, начнется движения – правого вниз, левого вправо.</w:t>
      </w:r>
      <w:r w:rsidRPr="00F81128">
        <w:rPr>
          <w:rFonts w:cstheme="minorHAnsi"/>
        </w:rPr>
        <w:t xml:space="preserve"> </w:t>
      </w:r>
      <w:r>
        <w:rPr>
          <w:rFonts w:cstheme="minorHAnsi"/>
        </w:rPr>
        <w:t>Уравнение движения левого груза имеет вид:</w:t>
      </w:r>
    </w:p>
    <w:p w14:paraId="03991783" w14:textId="77777777" w:rsidR="00F81128" w:rsidRDefault="00F81128" w:rsidP="005C7673">
      <w:pPr>
        <w:rPr>
          <w:rFonts w:cstheme="minorHAnsi"/>
          <w:lang w:val="en-US"/>
        </w:rPr>
      </w:pPr>
      <w:r>
        <w:rPr>
          <w:rFonts w:cstheme="minorHAnsi"/>
          <w:lang w:val="en-US"/>
        </w:rPr>
        <w:t>Ma</w:t>
      </w:r>
      <w:r w:rsidRPr="003B11B4">
        <w:rPr>
          <w:rFonts w:cstheme="minorHAnsi"/>
          <w:lang w:val="en-US"/>
        </w:rPr>
        <w:t xml:space="preserve"> = </w:t>
      </w:r>
      <w:r>
        <w:rPr>
          <w:rFonts w:cstheme="minorHAnsi"/>
          <w:lang w:val="en-US"/>
        </w:rPr>
        <w:t>T</w:t>
      </w:r>
      <w:r w:rsidRPr="003B11B4">
        <w:rPr>
          <w:rFonts w:cstheme="minorHAnsi"/>
          <w:lang w:val="en-US"/>
        </w:rPr>
        <w:t xml:space="preserve"> </w:t>
      </w:r>
      <w:r w:rsidR="003B11B4" w:rsidRPr="003B11B4">
        <w:rPr>
          <w:rFonts w:cstheme="minorHAnsi"/>
          <w:lang w:val="en-US"/>
        </w:rPr>
        <w:t>–</w:t>
      </w:r>
      <w:r w:rsidRPr="003B11B4">
        <w:rPr>
          <w:rFonts w:cstheme="minorHAnsi"/>
          <w:lang w:val="en-US"/>
        </w:rPr>
        <w:t xml:space="preserve"> </w:t>
      </w:r>
      <w:r w:rsidR="003B11B4">
        <w:rPr>
          <w:rFonts w:cstheme="minorHAnsi"/>
          <w:lang w:val="en-US"/>
        </w:rPr>
        <w:t>Mg</w:t>
      </w:r>
      <w:r w:rsidR="003B11B4" w:rsidRPr="003B11B4">
        <w:rPr>
          <w:rFonts w:cstheme="minorHAnsi"/>
          <w:lang w:val="en-US"/>
        </w:rPr>
        <w:t>(</w:t>
      </w:r>
      <w:r w:rsidR="003B11B4">
        <w:rPr>
          <w:lang w:val="en-US"/>
        </w:rPr>
        <w:t>sin</w:t>
      </w:r>
      <w:r w:rsidR="003B11B4">
        <w:rPr>
          <w:rFonts w:cstheme="minorHAnsi"/>
          <w:lang w:val="en-US"/>
        </w:rPr>
        <w:t>α</w:t>
      </w:r>
      <w:r w:rsidR="003B11B4" w:rsidRPr="003B11B4">
        <w:rPr>
          <w:rFonts w:cstheme="minorHAnsi"/>
          <w:lang w:val="en-US"/>
        </w:rPr>
        <w:t xml:space="preserve"> + </w:t>
      </w:r>
      <w:r w:rsidR="003B11B4">
        <w:rPr>
          <w:rFonts w:cstheme="minorHAnsi"/>
          <w:lang w:val="en-US"/>
        </w:rPr>
        <w:t>μ</w:t>
      </w:r>
      <w:r w:rsidR="003B11B4" w:rsidRPr="003B11B4">
        <w:rPr>
          <w:rFonts w:cstheme="minorHAnsi"/>
          <w:lang w:val="en-US"/>
        </w:rPr>
        <w:t>∙</w:t>
      </w:r>
      <w:r w:rsidR="003B11B4">
        <w:rPr>
          <w:lang w:val="en-US"/>
        </w:rPr>
        <w:t>cos</w:t>
      </w:r>
      <w:r w:rsidR="003B11B4">
        <w:rPr>
          <w:rFonts w:cstheme="minorHAnsi"/>
          <w:lang w:val="en-US"/>
        </w:rPr>
        <w:t>α).</w:t>
      </w:r>
    </w:p>
    <w:p w14:paraId="2327A760" w14:textId="77777777" w:rsidR="003B11B4" w:rsidRDefault="003B11B4" w:rsidP="005C7673">
      <w:pPr>
        <w:rPr>
          <w:rFonts w:cstheme="minorHAnsi"/>
        </w:rPr>
      </w:pPr>
      <w:r>
        <w:rPr>
          <w:rFonts w:cstheme="minorHAnsi"/>
        </w:rPr>
        <w:t>Для правого груза</w:t>
      </w:r>
    </w:p>
    <w:p w14:paraId="434CDCD9" w14:textId="77777777" w:rsidR="003B11B4" w:rsidRPr="003B11B4" w:rsidRDefault="003B11B4" w:rsidP="005C7673">
      <w:pPr>
        <w:rPr>
          <w:rFonts w:cstheme="minorHAnsi"/>
        </w:rPr>
      </w:pPr>
      <w:r>
        <w:rPr>
          <w:rFonts w:cstheme="minorHAnsi"/>
          <w:lang w:val="en-US"/>
        </w:rPr>
        <w:t>T</w:t>
      </w:r>
      <w:r w:rsidRPr="003B11B4">
        <w:rPr>
          <w:rFonts w:cstheme="minorHAnsi"/>
        </w:rPr>
        <w:t xml:space="preserve"> = </w:t>
      </w:r>
      <w:r>
        <w:rPr>
          <w:rFonts w:cstheme="minorHAnsi"/>
          <w:lang w:val="en-US"/>
        </w:rPr>
        <w:t>m</w:t>
      </w:r>
      <w:r w:rsidRPr="003B11B4">
        <w:rPr>
          <w:rFonts w:cstheme="minorHAnsi"/>
        </w:rPr>
        <w:t>(</w:t>
      </w:r>
      <w:r>
        <w:rPr>
          <w:rFonts w:cstheme="minorHAnsi"/>
          <w:lang w:val="en-US"/>
        </w:rPr>
        <w:t>g</w:t>
      </w:r>
      <w:r w:rsidRPr="003B11B4">
        <w:rPr>
          <w:rFonts w:cstheme="minorHAnsi"/>
        </w:rPr>
        <w:t xml:space="preserve"> – </w:t>
      </w:r>
      <w:r>
        <w:rPr>
          <w:rFonts w:cstheme="minorHAnsi"/>
          <w:lang w:val="en-US"/>
        </w:rPr>
        <w:t>a</w:t>
      </w:r>
      <w:r w:rsidRPr="003B11B4">
        <w:rPr>
          <w:rFonts w:cstheme="minorHAnsi"/>
        </w:rPr>
        <w:t>).</w:t>
      </w:r>
    </w:p>
    <w:p w14:paraId="76C15BE7" w14:textId="77777777" w:rsidR="003B11B4" w:rsidRDefault="003B11B4" w:rsidP="005C7673">
      <w:pPr>
        <w:rPr>
          <w:rFonts w:cstheme="minorHAnsi"/>
        </w:rPr>
      </w:pPr>
      <w:r>
        <w:rPr>
          <w:rFonts w:cstheme="minorHAnsi"/>
        </w:rPr>
        <w:t xml:space="preserve">Тогда </w:t>
      </w:r>
    </w:p>
    <w:p w14:paraId="72EF9C69" w14:textId="77777777" w:rsidR="003B11B4" w:rsidRDefault="003B11B4" w:rsidP="005C7673">
      <w:pPr>
        <w:rPr>
          <w:rFonts w:cstheme="minorHAnsi"/>
          <w:lang w:val="en-US"/>
        </w:rPr>
      </w:pPr>
      <w:r>
        <w:rPr>
          <w:rFonts w:cstheme="minorHAnsi"/>
          <w:lang w:val="en-US"/>
        </w:rPr>
        <w:t>Ma</w:t>
      </w:r>
      <w:r w:rsidRPr="003B11B4">
        <w:rPr>
          <w:rFonts w:cstheme="minorHAnsi"/>
          <w:lang w:val="en-US"/>
        </w:rPr>
        <w:t xml:space="preserve"> = </w:t>
      </w:r>
      <w:r>
        <w:rPr>
          <w:rFonts w:cstheme="minorHAnsi"/>
          <w:lang w:val="en-US"/>
        </w:rPr>
        <w:t>m</w:t>
      </w:r>
      <w:r w:rsidRPr="003B11B4">
        <w:rPr>
          <w:rFonts w:cstheme="minorHAnsi"/>
          <w:lang w:val="en-US"/>
        </w:rPr>
        <w:t>(</w:t>
      </w:r>
      <w:r>
        <w:rPr>
          <w:rFonts w:cstheme="minorHAnsi"/>
          <w:lang w:val="en-US"/>
        </w:rPr>
        <w:t>g</w:t>
      </w:r>
      <w:r w:rsidRPr="003B11B4">
        <w:rPr>
          <w:rFonts w:cstheme="minorHAnsi"/>
          <w:lang w:val="en-US"/>
        </w:rPr>
        <w:t xml:space="preserve"> – </w:t>
      </w:r>
      <w:r>
        <w:rPr>
          <w:rFonts w:cstheme="minorHAnsi"/>
          <w:lang w:val="en-US"/>
        </w:rPr>
        <w:t>a</w:t>
      </w:r>
      <w:r w:rsidRPr="003B11B4">
        <w:rPr>
          <w:rFonts w:cstheme="minorHAnsi"/>
          <w:lang w:val="en-US"/>
        </w:rPr>
        <w:t xml:space="preserve">) – </w:t>
      </w:r>
      <w:r>
        <w:rPr>
          <w:rFonts w:cstheme="minorHAnsi"/>
          <w:lang w:val="en-US"/>
        </w:rPr>
        <w:t>Mg</w:t>
      </w:r>
      <w:r w:rsidRPr="003B11B4">
        <w:rPr>
          <w:rFonts w:cstheme="minorHAnsi"/>
          <w:lang w:val="en-US"/>
        </w:rPr>
        <w:t>(</w:t>
      </w:r>
      <w:r>
        <w:rPr>
          <w:lang w:val="en-US"/>
        </w:rPr>
        <w:t>sin</w:t>
      </w:r>
      <w:r>
        <w:rPr>
          <w:rFonts w:cstheme="minorHAnsi"/>
          <w:lang w:val="en-US"/>
        </w:rPr>
        <w:t>α</w:t>
      </w:r>
      <w:r w:rsidRPr="003B11B4">
        <w:rPr>
          <w:rFonts w:cstheme="minorHAnsi"/>
          <w:lang w:val="en-US"/>
        </w:rPr>
        <w:t xml:space="preserve"> + </w:t>
      </w:r>
      <w:r>
        <w:rPr>
          <w:rFonts w:cstheme="minorHAnsi"/>
          <w:lang w:val="en-US"/>
        </w:rPr>
        <w:t>μ</w:t>
      </w:r>
      <w:r w:rsidRPr="003B11B4">
        <w:rPr>
          <w:rFonts w:cstheme="minorHAnsi"/>
          <w:lang w:val="en-US"/>
        </w:rPr>
        <w:t>∙</w:t>
      </w:r>
      <w:r>
        <w:rPr>
          <w:lang w:val="en-US"/>
        </w:rPr>
        <w:t>cos</w:t>
      </w:r>
      <w:r>
        <w:rPr>
          <w:rFonts w:cstheme="minorHAnsi"/>
          <w:lang w:val="en-US"/>
        </w:rPr>
        <w:t>α</w:t>
      </w:r>
      <w:r w:rsidRPr="003B11B4">
        <w:rPr>
          <w:rFonts w:cstheme="minorHAnsi"/>
          <w:lang w:val="en-US"/>
        </w:rPr>
        <w:t>).</w:t>
      </w:r>
    </w:p>
    <w:p w14:paraId="6D504CC5" w14:textId="77777777" w:rsidR="003B11B4" w:rsidRDefault="003B11B4" w:rsidP="005C7673">
      <w:pPr>
        <w:rPr>
          <w:rFonts w:cstheme="minorHAnsi"/>
          <w:lang w:val="en-US"/>
        </w:rPr>
      </w:pPr>
    </w:p>
    <w:p w14:paraId="3C9E1FAC" w14:textId="4F192166" w:rsidR="003B11B4" w:rsidRPr="00B30550" w:rsidRDefault="003B11B4" w:rsidP="005C7673">
      <w:pPr>
        <w:rPr>
          <w:rFonts w:eastAsiaTheme="minorEastAsia" w:cstheme="minorHAnsi"/>
        </w:rPr>
      </w:pPr>
      <m:oMath>
        <m:r>
          <w:rPr>
            <w:rFonts w:ascii="Cambria Math" w:hAnsi="Cambria Math" w:cstheme="minorHAnsi"/>
            <w:lang w:val="en-US"/>
          </w:rPr>
          <m:t>a=g</m:t>
        </m:r>
        <m:f>
          <m:fPr>
            <m:ctrlPr>
              <w:rPr>
                <w:rFonts w:ascii="Cambria Math" w:hAnsi="Cambria Math" w:cstheme="minorHAnsi"/>
                <w:i/>
                <w:lang w:val="en-US"/>
              </w:rPr>
            </m:ctrlPr>
          </m:fPr>
          <m:num>
            <m:r>
              <w:rPr>
                <w:rFonts w:ascii="Cambria Math" w:hAnsi="Cambria Math" w:cstheme="minorHAnsi"/>
                <w:lang w:val="en-US"/>
              </w:rPr>
              <m:t>m-M</m:t>
            </m:r>
            <m:r>
              <m:rPr>
                <m:sty m:val="p"/>
              </m:rPr>
              <w:rPr>
                <w:rFonts w:ascii="Cambria Math" w:hAnsi="Cambria Math" w:cstheme="minorHAnsi"/>
                <w:lang w:val="en-US"/>
              </w:rPr>
              <m:t>(</m:t>
            </m:r>
            <m:r>
              <m:rPr>
                <m:sty m:val="p"/>
              </m:rPr>
              <w:rPr>
                <w:rFonts w:ascii="Cambria Math" w:hAnsi="Cambria Math"/>
                <w:lang w:val="en-US"/>
              </w:rPr>
              <m:t>sin</m:t>
            </m:r>
            <m:r>
              <m:rPr>
                <m:sty m:val="p"/>
              </m:rPr>
              <w:rPr>
                <w:rFonts w:ascii="Cambria Math" w:hAnsi="Cambria Math" w:cstheme="minorHAnsi"/>
                <w:lang w:val="en-US"/>
              </w:rPr>
              <m:t>α + μ</m:t>
            </m:r>
            <m:r>
              <m:rPr>
                <m:sty m:val="p"/>
              </m:rPr>
              <w:rPr>
                <w:rFonts w:ascii="Cambria Math" w:hAnsi="Cambria Math"/>
                <w:lang w:val="en-US"/>
              </w:rPr>
              <m:t>cos</m:t>
            </m:r>
            <m:r>
              <m:rPr>
                <m:sty m:val="p"/>
              </m:rPr>
              <w:rPr>
                <w:rFonts w:ascii="Cambria Math" w:hAnsi="Cambria Math" w:cstheme="minorHAnsi"/>
                <w:lang w:val="en-US"/>
              </w:rPr>
              <m:t>α)</m:t>
            </m:r>
          </m:num>
          <m:den>
            <m:r>
              <w:rPr>
                <w:rFonts w:ascii="Cambria Math" w:hAnsi="Cambria Math" w:cstheme="minorHAnsi"/>
                <w:lang w:val="en-US"/>
              </w:rPr>
              <m:t>M+m</m:t>
            </m:r>
          </m:den>
        </m:f>
      </m:oMath>
      <w:r>
        <w:rPr>
          <w:rFonts w:eastAsiaTheme="minorEastAsia" w:cstheme="minorHAnsi"/>
          <w:lang w:val="en-US"/>
        </w:rPr>
        <w:t>.</w:t>
      </w:r>
      <w:r w:rsidR="00B30550">
        <w:rPr>
          <w:rFonts w:eastAsiaTheme="minorEastAsia" w:cstheme="minorHAnsi"/>
          <w:lang w:val="en-US"/>
        </w:rPr>
        <w:tab/>
      </w:r>
      <w:r w:rsidR="00B30550">
        <w:rPr>
          <w:rFonts w:eastAsiaTheme="minorEastAsia" w:cstheme="minorHAnsi"/>
          <w:lang w:val="en-US"/>
        </w:rPr>
        <w:tab/>
      </w:r>
      <w:r w:rsidR="00B30550">
        <w:rPr>
          <w:rFonts w:eastAsiaTheme="minorEastAsia" w:cstheme="minorHAnsi"/>
        </w:rPr>
        <w:t>(5)</w:t>
      </w:r>
    </w:p>
    <w:p w14:paraId="1931D7F0" w14:textId="77777777" w:rsidR="00C0468B" w:rsidRDefault="00C0468B" w:rsidP="005C7673">
      <w:pPr>
        <w:rPr>
          <w:rFonts w:eastAsiaTheme="minorEastAsia" w:cstheme="minorHAnsi"/>
          <w:lang w:val="en-US"/>
        </w:rPr>
      </w:pPr>
    </w:p>
    <w:p w14:paraId="2835CC7C" w14:textId="77777777" w:rsidR="00C0468B" w:rsidRDefault="00C0468B" w:rsidP="00C0468B">
      <w:pPr>
        <w:rPr>
          <w:rFonts w:cstheme="minorHAnsi"/>
        </w:rPr>
      </w:pPr>
      <w:r>
        <w:rPr>
          <w:rFonts w:eastAsiaTheme="minorEastAsia" w:cstheme="minorHAnsi"/>
          <w:lang w:val="en-US"/>
        </w:rPr>
        <w:t>B</w:t>
      </w:r>
      <w:r>
        <w:rPr>
          <w:rFonts w:eastAsiaTheme="minorEastAsia" w:cstheme="minorHAnsi"/>
        </w:rPr>
        <w:t xml:space="preserve">. </w:t>
      </w:r>
      <w:r>
        <w:rPr>
          <w:rFonts w:cstheme="minorHAnsi"/>
        </w:rPr>
        <w:t>Если скатывающая сила больше суммы силы тяжести правого груза и силы трения скольжения (максимальной силы трения покоя), начнется движения – левого влево, правого вверх.</w:t>
      </w:r>
      <w:r w:rsidRPr="00F81128">
        <w:rPr>
          <w:rFonts w:cstheme="minorHAnsi"/>
        </w:rPr>
        <w:t xml:space="preserve"> </w:t>
      </w:r>
      <w:r>
        <w:rPr>
          <w:rFonts w:cstheme="minorHAnsi"/>
        </w:rPr>
        <w:t>Уравнение движения левого груза имеет вид:</w:t>
      </w:r>
    </w:p>
    <w:p w14:paraId="32F270AA" w14:textId="77777777" w:rsidR="00C0468B" w:rsidRDefault="00C0468B" w:rsidP="00C0468B">
      <w:pPr>
        <w:rPr>
          <w:rFonts w:cstheme="minorHAnsi"/>
          <w:lang w:val="en-US"/>
        </w:rPr>
      </w:pPr>
      <w:r>
        <w:rPr>
          <w:rFonts w:cstheme="minorHAnsi"/>
          <w:lang w:val="en-US"/>
        </w:rPr>
        <w:t>Ma</w:t>
      </w:r>
      <w:r w:rsidRPr="003B11B4">
        <w:rPr>
          <w:rFonts w:cstheme="minorHAnsi"/>
          <w:lang w:val="en-US"/>
        </w:rPr>
        <w:t xml:space="preserve"> = </w:t>
      </w:r>
      <w:r>
        <w:rPr>
          <w:rFonts w:cstheme="minorHAnsi"/>
          <w:lang w:val="en-US"/>
        </w:rPr>
        <w:t>T</w:t>
      </w:r>
      <w:r w:rsidRPr="003B11B4">
        <w:rPr>
          <w:rFonts w:cstheme="minorHAnsi"/>
          <w:lang w:val="en-US"/>
        </w:rPr>
        <w:t xml:space="preserve"> – </w:t>
      </w:r>
      <w:r>
        <w:rPr>
          <w:rFonts w:cstheme="minorHAnsi"/>
          <w:lang w:val="en-US"/>
        </w:rPr>
        <w:t>Mg</w:t>
      </w:r>
      <w:r w:rsidRPr="003B11B4">
        <w:rPr>
          <w:rFonts w:cstheme="minorHAnsi"/>
          <w:lang w:val="en-US"/>
        </w:rPr>
        <w:t>(</w:t>
      </w:r>
      <w:r>
        <w:rPr>
          <w:lang w:val="en-US"/>
        </w:rPr>
        <w:t>sin</w:t>
      </w:r>
      <w:r>
        <w:rPr>
          <w:rFonts w:cstheme="minorHAnsi"/>
          <w:lang w:val="en-US"/>
        </w:rPr>
        <w:t>α</w:t>
      </w:r>
      <w:r w:rsidRPr="003B11B4">
        <w:rPr>
          <w:rFonts w:cstheme="minorHAnsi"/>
          <w:lang w:val="en-US"/>
        </w:rPr>
        <w:t xml:space="preserve"> </w:t>
      </w:r>
      <w:r w:rsidRPr="00C0468B">
        <w:rPr>
          <w:rFonts w:cstheme="minorHAnsi"/>
          <w:lang w:val="en-US"/>
        </w:rPr>
        <w:t>-</w:t>
      </w:r>
      <w:r w:rsidRPr="003B11B4">
        <w:rPr>
          <w:rFonts w:cstheme="minorHAnsi"/>
          <w:lang w:val="en-US"/>
        </w:rPr>
        <w:t xml:space="preserve"> </w:t>
      </w:r>
      <w:r>
        <w:rPr>
          <w:rFonts w:cstheme="minorHAnsi"/>
          <w:lang w:val="en-US"/>
        </w:rPr>
        <w:t>μ</w:t>
      </w:r>
      <w:r w:rsidRPr="003B11B4">
        <w:rPr>
          <w:rFonts w:cstheme="minorHAnsi"/>
          <w:lang w:val="en-US"/>
        </w:rPr>
        <w:t>∙</w:t>
      </w:r>
      <w:r>
        <w:rPr>
          <w:lang w:val="en-US"/>
        </w:rPr>
        <w:t>cos</w:t>
      </w:r>
      <w:r>
        <w:rPr>
          <w:rFonts w:cstheme="minorHAnsi"/>
          <w:lang w:val="en-US"/>
        </w:rPr>
        <w:t>α).</w:t>
      </w:r>
    </w:p>
    <w:p w14:paraId="19D8E567" w14:textId="77777777" w:rsidR="00C0468B" w:rsidRDefault="00C0468B" w:rsidP="00C0468B">
      <w:pPr>
        <w:rPr>
          <w:rFonts w:cstheme="minorHAnsi"/>
        </w:rPr>
      </w:pPr>
      <w:r>
        <w:rPr>
          <w:rFonts w:cstheme="minorHAnsi"/>
        </w:rPr>
        <w:t>Для правого груза</w:t>
      </w:r>
    </w:p>
    <w:p w14:paraId="30E56A60" w14:textId="77777777" w:rsidR="00C0468B" w:rsidRPr="003B11B4" w:rsidRDefault="00C0468B" w:rsidP="00C0468B">
      <w:pPr>
        <w:rPr>
          <w:rFonts w:cstheme="minorHAnsi"/>
        </w:rPr>
      </w:pPr>
      <w:r>
        <w:rPr>
          <w:rFonts w:cstheme="minorHAnsi"/>
          <w:lang w:val="en-US"/>
        </w:rPr>
        <w:t>T</w:t>
      </w:r>
      <w:r w:rsidRPr="003B11B4">
        <w:rPr>
          <w:rFonts w:cstheme="minorHAnsi"/>
        </w:rPr>
        <w:t xml:space="preserve"> = </w:t>
      </w:r>
      <w:r>
        <w:rPr>
          <w:rFonts w:cstheme="minorHAnsi"/>
          <w:lang w:val="en-US"/>
        </w:rPr>
        <w:t>m</w:t>
      </w:r>
      <w:r w:rsidRPr="003B11B4">
        <w:rPr>
          <w:rFonts w:cstheme="minorHAnsi"/>
        </w:rPr>
        <w:t>(</w:t>
      </w:r>
      <w:r>
        <w:rPr>
          <w:rFonts w:cstheme="minorHAnsi"/>
          <w:lang w:val="en-US"/>
        </w:rPr>
        <w:t>g</w:t>
      </w:r>
      <w:r w:rsidRPr="003B11B4">
        <w:rPr>
          <w:rFonts w:cstheme="minorHAnsi"/>
        </w:rPr>
        <w:t xml:space="preserve"> </w:t>
      </w:r>
      <w:r>
        <w:rPr>
          <w:rFonts w:cstheme="minorHAnsi"/>
        </w:rPr>
        <w:t>+</w:t>
      </w:r>
      <w:r w:rsidRPr="003B11B4">
        <w:rPr>
          <w:rFonts w:cstheme="minorHAnsi"/>
        </w:rPr>
        <w:t xml:space="preserve"> </w:t>
      </w:r>
      <w:r>
        <w:rPr>
          <w:rFonts w:cstheme="minorHAnsi"/>
          <w:lang w:val="en-US"/>
        </w:rPr>
        <w:t>a</w:t>
      </w:r>
      <w:r w:rsidRPr="003B11B4">
        <w:rPr>
          <w:rFonts w:cstheme="minorHAnsi"/>
        </w:rPr>
        <w:t>).</w:t>
      </w:r>
    </w:p>
    <w:p w14:paraId="6C2EA310" w14:textId="77777777" w:rsidR="00C0468B" w:rsidRPr="00A41A77" w:rsidRDefault="00C0468B" w:rsidP="00C0468B">
      <w:pPr>
        <w:rPr>
          <w:rFonts w:cstheme="minorHAnsi"/>
        </w:rPr>
      </w:pPr>
      <w:r>
        <w:rPr>
          <w:rFonts w:cstheme="minorHAnsi"/>
        </w:rPr>
        <w:t>Тогда</w:t>
      </w:r>
      <w:r w:rsidRPr="00A41A77">
        <w:rPr>
          <w:rFonts w:cstheme="minorHAnsi"/>
        </w:rPr>
        <w:t xml:space="preserve"> </w:t>
      </w:r>
    </w:p>
    <w:p w14:paraId="543293DF" w14:textId="77777777" w:rsidR="00C0468B" w:rsidRDefault="00C0468B" w:rsidP="00C0468B">
      <w:pPr>
        <w:rPr>
          <w:rFonts w:cstheme="minorHAnsi"/>
          <w:lang w:val="en-US"/>
        </w:rPr>
      </w:pPr>
      <w:r>
        <w:rPr>
          <w:rFonts w:cstheme="minorHAnsi"/>
          <w:lang w:val="en-US"/>
        </w:rPr>
        <w:lastRenderedPageBreak/>
        <w:t>Ma</w:t>
      </w:r>
      <w:r w:rsidRPr="003B11B4">
        <w:rPr>
          <w:rFonts w:cstheme="minorHAnsi"/>
          <w:lang w:val="en-US"/>
        </w:rPr>
        <w:t xml:space="preserve"> = </w:t>
      </w:r>
      <w:r>
        <w:rPr>
          <w:rFonts w:cstheme="minorHAnsi"/>
          <w:lang w:val="en-US"/>
        </w:rPr>
        <w:t>m</w:t>
      </w:r>
      <w:r w:rsidRPr="003B11B4">
        <w:rPr>
          <w:rFonts w:cstheme="minorHAnsi"/>
          <w:lang w:val="en-US"/>
        </w:rPr>
        <w:t>(</w:t>
      </w:r>
      <w:r>
        <w:rPr>
          <w:rFonts w:cstheme="minorHAnsi"/>
          <w:lang w:val="en-US"/>
        </w:rPr>
        <w:t>g</w:t>
      </w:r>
      <w:r w:rsidRPr="003B11B4">
        <w:rPr>
          <w:rFonts w:cstheme="minorHAnsi"/>
          <w:lang w:val="en-US"/>
        </w:rPr>
        <w:t xml:space="preserve"> </w:t>
      </w:r>
      <w:r>
        <w:rPr>
          <w:rFonts w:cstheme="minorHAnsi"/>
          <w:lang w:val="en-US"/>
        </w:rPr>
        <w:t>+</w:t>
      </w:r>
      <w:r w:rsidRPr="003B11B4">
        <w:rPr>
          <w:rFonts w:cstheme="minorHAnsi"/>
          <w:lang w:val="en-US"/>
        </w:rPr>
        <w:t xml:space="preserve"> </w:t>
      </w:r>
      <w:r>
        <w:rPr>
          <w:rFonts w:cstheme="minorHAnsi"/>
          <w:lang w:val="en-US"/>
        </w:rPr>
        <w:t>a</w:t>
      </w:r>
      <w:r w:rsidRPr="003B11B4">
        <w:rPr>
          <w:rFonts w:cstheme="minorHAnsi"/>
          <w:lang w:val="en-US"/>
        </w:rPr>
        <w:t xml:space="preserve">) – </w:t>
      </w:r>
      <w:r>
        <w:rPr>
          <w:rFonts w:cstheme="minorHAnsi"/>
          <w:lang w:val="en-US"/>
        </w:rPr>
        <w:t>Mg</w:t>
      </w:r>
      <w:r w:rsidRPr="003B11B4">
        <w:rPr>
          <w:rFonts w:cstheme="minorHAnsi"/>
          <w:lang w:val="en-US"/>
        </w:rPr>
        <w:t>(</w:t>
      </w:r>
      <w:r>
        <w:rPr>
          <w:lang w:val="en-US"/>
        </w:rPr>
        <w:t>sin</w:t>
      </w:r>
      <w:r>
        <w:rPr>
          <w:rFonts w:cstheme="minorHAnsi"/>
          <w:lang w:val="en-US"/>
        </w:rPr>
        <w:t>α -</w:t>
      </w:r>
      <w:r w:rsidRPr="003B11B4">
        <w:rPr>
          <w:rFonts w:cstheme="minorHAnsi"/>
          <w:lang w:val="en-US"/>
        </w:rPr>
        <w:t xml:space="preserve"> </w:t>
      </w:r>
      <w:r>
        <w:rPr>
          <w:rFonts w:cstheme="minorHAnsi"/>
          <w:lang w:val="en-US"/>
        </w:rPr>
        <w:t>μ</w:t>
      </w:r>
      <w:r w:rsidRPr="003B11B4">
        <w:rPr>
          <w:rFonts w:cstheme="minorHAnsi"/>
          <w:lang w:val="en-US"/>
        </w:rPr>
        <w:t>∙</w:t>
      </w:r>
      <w:r>
        <w:rPr>
          <w:lang w:val="en-US"/>
        </w:rPr>
        <w:t>cos</w:t>
      </w:r>
      <w:r>
        <w:rPr>
          <w:rFonts w:cstheme="minorHAnsi"/>
          <w:lang w:val="en-US"/>
        </w:rPr>
        <w:t>α</w:t>
      </w:r>
      <w:r w:rsidRPr="003B11B4">
        <w:rPr>
          <w:rFonts w:cstheme="minorHAnsi"/>
          <w:lang w:val="en-US"/>
        </w:rPr>
        <w:t>).</w:t>
      </w:r>
    </w:p>
    <w:p w14:paraId="335FC3FB" w14:textId="77777777" w:rsidR="00C0468B" w:rsidRDefault="00C0468B" w:rsidP="00C0468B">
      <w:pPr>
        <w:rPr>
          <w:rFonts w:cstheme="minorHAnsi"/>
          <w:lang w:val="en-US"/>
        </w:rPr>
      </w:pPr>
    </w:p>
    <w:p w14:paraId="7BEE3239" w14:textId="68CD82E3" w:rsidR="00C0468B" w:rsidRPr="00B30550" w:rsidRDefault="00C0468B" w:rsidP="00C0468B">
      <w:pPr>
        <w:rPr>
          <w:rFonts w:eastAsiaTheme="minorEastAsia" w:cstheme="minorHAnsi"/>
        </w:rPr>
      </w:pPr>
      <m:oMath>
        <m:r>
          <w:rPr>
            <w:rFonts w:ascii="Cambria Math" w:hAnsi="Cambria Math" w:cstheme="minorHAnsi"/>
            <w:lang w:val="en-US"/>
          </w:rPr>
          <m:t>a=g</m:t>
        </m:r>
        <m:f>
          <m:fPr>
            <m:ctrlPr>
              <w:rPr>
                <w:rFonts w:ascii="Cambria Math" w:hAnsi="Cambria Math" w:cstheme="minorHAnsi"/>
                <w:i/>
                <w:lang w:val="en-US"/>
              </w:rPr>
            </m:ctrlPr>
          </m:fPr>
          <m:num>
            <m:r>
              <w:rPr>
                <w:rFonts w:ascii="Cambria Math" w:hAnsi="Cambria Math" w:cstheme="minorHAnsi"/>
                <w:lang w:val="en-US"/>
              </w:rPr>
              <m:t>m-M</m:t>
            </m:r>
            <m:r>
              <m:rPr>
                <m:sty m:val="p"/>
              </m:rPr>
              <w:rPr>
                <w:rFonts w:ascii="Cambria Math" w:hAnsi="Cambria Math" w:cstheme="minorHAnsi"/>
                <w:lang w:val="en-US"/>
              </w:rPr>
              <m:t>(</m:t>
            </m:r>
            <m:r>
              <m:rPr>
                <m:sty m:val="p"/>
              </m:rPr>
              <w:rPr>
                <w:rFonts w:ascii="Cambria Math" w:hAnsi="Cambria Math"/>
                <w:lang w:val="en-US"/>
              </w:rPr>
              <m:t>sin</m:t>
            </m:r>
            <m:r>
              <m:rPr>
                <m:sty m:val="p"/>
              </m:rPr>
              <w:rPr>
                <w:rFonts w:ascii="Cambria Math" w:hAnsi="Cambria Math" w:cstheme="minorHAnsi"/>
                <w:lang w:val="en-US"/>
              </w:rPr>
              <m:t>α- μ</m:t>
            </m:r>
            <m:r>
              <m:rPr>
                <m:sty m:val="p"/>
              </m:rPr>
              <w:rPr>
                <w:rFonts w:ascii="Cambria Math" w:hAnsi="Cambria Math"/>
                <w:lang w:val="en-US"/>
              </w:rPr>
              <m:t>cos</m:t>
            </m:r>
            <m:r>
              <m:rPr>
                <m:sty m:val="p"/>
              </m:rPr>
              <w:rPr>
                <w:rFonts w:ascii="Cambria Math" w:hAnsi="Cambria Math" w:cstheme="minorHAnsi"/>
                <w:lang w:val="en-US"/>
              </w:rPr>
              <m:t>α)</m:t>
            </m:r>
          </m:num>
          <m:den>
            <m:r>
              <w:rPr>
                <w:rFonts w:ascii="Cambria Math" w:hAnsi="Cambria Math" w:cstheme="minorHAnsi"/>
                <w:lang w:val="en-US"/>
              </w:rPr>
              <m:t>M+m</m:t>
            </m:r>
          </m:den>
        </m:f>
      </m:oMath>
      <w:r>
        <w:rPr>
          <w:rFonts w:eastAsiaTheme="minorEastAsia" w:cstheme="minorHAnsi"/>
          <w:lang w:val="en-US"/>
        </w:rPr>
        <w:t>.</w:t>
      </w:r>
      <w:r w:rsidR="00B30550">
        <w:rPr>
          <w:rFonts w:eastAsiaTheme="minorEastAsia" w:cstheme="minorHAnsi"/>
          <w:lang w:val="en-US"/>
        </w:rPr>
        <w:tab/>
      </w:r>
      <w:r w:rsidR="00B30550">
        <w:rPr>
          <w:rFonts w:eastAsiaTheme="minorEastAsia" w:cstheme="minorHAnsi"/>
          <w:lang w:val="en-US"/>
        </w:rPr>
        <w:tab/>
      </w:r>
      <w:r w:rsidR="00B30550">
        <w:rPr>
          <w:rFonts w:eastAsiaTheme="minorEastAsia" w:cstheme="minorHAnsi"/>
        </w:rPr>
        <w:t>(6)</w:t>
      </w:r>
    </w:p>
    <w:p w14:paraId="7C099DD4" w14:textId="23AFC00A" w:rsidR="00C0468B" w:rsidRDefault="00C0468B" w:rsidP="00C0468B">
      <w:pPr>
        <w:rPr>
          <w:rFonts w:eastAsiaTheme="minorEastAsia" w:cstheme="minorHAnsi"/>
        </w:rPr>
      </w:pPr>
      <w:r>
        <w:rPr>
          <w:rFonts w:eastAsiaTheme="minorEastAsia" w:cstheme="minorHAnsi"/>
        </w:rPr>
        <w:t>Ускорение левого груза при этом выбранном положительном направлении координатной оси (вправо) ускорение получится со знаком «-».</w:t>
      </w:r>
    </w:p>
    <w:p w14:paraId="286715E1" w14:textId="15BF0ED7" w:rsidR="002941D3" w:rsidRDefault="002941D3" w:rsidP="00C0468B">
      <w:pPr>
        <w:rPr>
          <w:rFonts w:eastAsiaTheme="minorEastAsia" w:cstheme="minorHAnsi"/>
        </w:rPr>
      </w:pPr>
    </w:p>
    <w:p w14:paraId="5DA90720" w14:textId="1D35CC6E" w:rsidR="002941D3" w:rsidRDefault="002941D3" w:rsidP="00C0468B">
      <w:pPr>
        <w:rPr>
          <w:rFonts w:eastAsiaTheme="minorEastAsia" w:cstheme="minorHAnsi"/>
        </w:rPr>
      </w:pPr>
      <w:r>
        <w:rPr>
          <w:rFonts w:eastAsiaTheme="minorEastAsia" w:cstheme="minorHAnsi"/>
        </w:rPr>
        <w:t>Определив ускорение тел, можно затем рассчитать другие кинематические величины</w:t>
      </w:r>
      <w:r w:rsidR="001B1D76">
        <w:rPr>
          <w:rFonts w:eastAsiaTheme="minorEastAsia" w:cstheme="minorHAnsi"/>
        </w:rPr>
        <w:t xml:space="preserve"> </w:t>
      </w:r>
      <w:r w:rsidR="001B1D76">
        <w:rPr>
          <w:rFonts w:eastAsiaTheme="minorEastAsia" w:cstheme="minorHAnsi"/>
        </w:rPr>
        <w:t>в заданный момент времени</w:t>
      </w:r>
      <w:r w:rsidR="001B1D76">
        <w:rPr>
          <w:rFonts w:eastAsiaTheme="minorEastAsia" w:cstheme="minorHAnsi"/>
        </w:rPr>
        <w:t>, а также энергию и ее изменение.</w:t>
      </w:r>
    </w:p>
    <w:p w14:paraId="7361F7BC" w14:textId="1069D525" w:rsidR="00B30550" w:rsidRDefault="00B30550" w:rsidP="00C0468B">
      <w:pPr>
        <w:rPr>
          <w:rFonts w:eastAsiaTheme="minorEastAsia" w:cstheme="minorHAnsi"/>
        </w:rPr>
      </w:pPr>
    </w:p>
    <w:p w14:paraId="4722AB02" w14:textId="7E47CDD1" w:rsidR="00B30550" w:rsidRPr="002941D3" w:rsidRDefault="002941D3" w:rsidP="00C0468B">
      <w:pPr>
        <w:rPr>
          <w:rFonts w:eastAsiaTheme="minorEastAsia" w:cstheme="minorHAnsi"/>
        </w:rPr>
      </w:pPr>
      <w:r>
        <w:rPr>
          <w:rFonts w:eastAsiaTheme="minorEastAsia" w:cstheme="minorHAnsi"/>
        </w:rPr>
        <w:t xml:space="preserve">Формулы (5) и (6) содержат несколько переменных величин: </w:t>
      </w:r>
      <w:r>
        <w:rPr>
          <w:rFonts w:eastAsiaTheme="minorEastAsia" w:cstheme="minorHAnsi"/>
          <w:lang w:val="en-US"/>
        </w:rPr>
        <w:t>a</w:t>
      </w:r>
      <w:r w:rsidRPr="002941D3">
        <w:rPr>
          <w:rFonts w:eastAsiaTheme="minorEastAsia" w:cstheme="minorHAnsi"/>
        </w:rPr>
        <w:t xml:space="preserve">, </w:t>
      </w:r>
      <w:r>
        <w:rPr>
          <w:rFonts w:eastAsiaTheme="minorEastAsia" w:cstheme="minorHAnsi"/>
          <w:lang w:val="en-US"/>
        </w:rPr>
        <w:t>m</w:t>
      </w:r>
      <w:r w:rsidRPr="002941D3">
        <w:rPr>
          <w:rFonts w:eastAsiaTheme="minorEastAsia" w:cstheme="minorHAnsi"/>
        </w:rPr>
        <w:t xml:space="preserve">, </w:t>
      </w:r>
      <w:r>
        <w:rPr>
          <w:rFonts w:eastAsiaTheme="minorEastAsia" w:cstheme="minorHAnsi"/>
          <w:lang w:val="en-US"/>
        </w:rPr>
        <w:t>M</w:t>
      </w:r>
      <w:r w:rsidRPr="002941D3">
        <w:rPr>
          <w:rFonts w:eastAsiaTheme="minorEastAsia" w:cstheme="minorHAnsi"/>
        </w:rPr>
        <w:t xml:space="preserve">, </w:t>
      </w:r>
      <w:r>
        <w:rPr>
          <w:rFonts w:eastAsiaTheme="minorEastAsia" w:cstheme="minorHAnsi"/>
        </w:rPr>
        <w:t>α</w:t>
      </w:r>
      <w:r w:rsidRPr="002941D3">
        <w:rPr>
          <w:rFonts w:eastAsiaTheme="minorEastAsia" w:cstheme="minorHAnsi"/>
        </w:rPr>
        <w:t xml:space="preserve">, </w:t>
      </w:r>
      <w:r>
        <w:rPr>
          <w:rFonts w:eastAsiaTheme="minorEastAsia" w:cstheme="minorHAnsi"/>
        </w:rPr>
        <w:t>µ. Поэтому возможны разные задачи с разным набором известных и неизвестных величин из этого набора.</w:t>
      </w:r>
    </w:p>
    <w:p w14:paraId="681ED334" w14:textId="77777777" w:rsidR="00B30550" w:rsidRPr="00C0468B" w:rsidRDefault="00B30550" w:rsidP="00C0468B">
      <w:pPr>
        <w:rPr>
          <w:rFonts w:eastAsiaTheme="minorEastAsia" w:cstheme="minorHAnsi"/>
        </w:rPr>
      </w:pPr>
    </w:p>
    <w:p w14:paraId="17F8C83A" w14:textId="77777777" w:rsidR="00C0468B" w:rsidRPr="00C0468B" w:rsidRDefault="00C0468B" w:rsidP="00C0468B">
      <w:pPr>
        <w:rPr>
          <w:rFonts w:cstheme="minorHAnsi"/>
        </w:rPr>
      </w:pPr>
    </w:p>
    <w:p w14:paraId="3E261670" w14:textId="77777777" w:rsidR="00C0468B" w:rsidRPr="00C0468B" w:rsidRDefault="00C0468B" w:rsidP="00C0468B">
      <w:pPr>
        <w:rPr>
          <w:rFonts w:cstheme="minorHAnsi"/>
        </w:rPr>
      </w:pPr>
    </w:p>
    <w:p w14:paraId="3FAEE244" w14:textId="77777777" w:rsidR="0097642E" w:rsidRPr="00C0468B" w:rsidRDefault="0097642E"/>
    <w:sectPr w:rsidR="0097642E" w:rsidRPr="00C046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C861CA"/>
    <w:multiLevelType w:val="hybridMultilevel"/>
    <w:tmpl w:val="5FA4B414"/>
    <w:lvl w:ilvl="0" w:tplc="D8F60F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B8A"/>
    <w:rsid w:val="00006381"/>
    <w:rsid w:val="00066170"/>
    <w:rsid w:val="000A6B04"/>
    <w:rsid w:val="001A73B9"/>
    <w:rsid w:val="001B1D76"/>
    <w:rsid w:val="001B79D4"/>
    <w:rsid w:val="001D146B"/>
    <w:rsid w:val="001E6CB2"/>
    <w:rsid w:val="00247CB0"/>
    <w:rsid w:val="00284ADB"/>
    <w:rsid w:val="00286BAD"/>
    <w:rsid w:val="002908DA"/>
    <w:rsid w:val="00293CB1"/>
    <w:rsid w:val="002941D3"/>
    <w:rsid w:val="002A38CA"/>
    <w:rsid w:val="002C6D2B"/>
    <w:rsid w:val="003751CF"/>
    <w:rsid w:val="0039079F"/>
    <w:rsid w:val="003B11B4"/>
    <w:rsid w:val="003B3D90"/>
    <w:rsid w:val="003D2763"/>
    <w:rsid w:val="0041751B"/>
    <w:rsid w:val="00417C16"/>
    <w:rsid w:val="00471656"/>
    <w:rsid w:val="004C7E9A"/>
    <w:rsid w:val="004D3596"/>
    <w:rsid w:val="004E5615"/>
    <w:rsid w:val="004F2EB0"/>
    <w:rsid w:val="005C7673"/>
    <w:rsid w:val="00650BA9"/>
    <w:rsid w:val="007156B7"/>
    <w:rsid w:val="00717B8A"/>
    <w:rsid w:val="00772A84"/>
    <w:rsid w:val="007E3598"/>
    <w:rsid w:val="008547A1"/>
    <w:rsid w:val="008E6904"/>
    <w:rsid w:val="0093689F"/>
    <w:rsid w:val="0097642E"/>
    <w:rsid w:val="0099398E"/>
    <w:rsid w:val="00994E01"/>
    <w:rsid w:val="00997323"/>
    <w:rsid w:val="009E58A4"/>
    <w:rsid w:val="00A41A77"/>
    <w:rsid w:val="00A90211"/>
    <w:rsid w:val="00B20B0D"/>
    <w:rsid w:val="00B30550"/>
    <w:rsid w:val="00B37A81"/>
    <w:rsid w:val="00BE54F6"/>
    <w:rsid w:val="00C0468B"/>
    <w:rsid w:val="00C831BE"/>
    <w:rsid w:val="00DB1A7F"/>
    <w:rsid w:val="00DC7CF5"/>
    <w:rsid w:val="00DD312F"/>
    <w:rsid w:val="00E257B1"/>
    <w:rsid w:val="00ED6CB4"/>
    <w:rsid w:val="00EE4F1C"/>
    <w:rsid w:val="00F0633D"/>
    <w:rsid w:val="00F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75AD3"/>
  <w15:chartTrackingRefBased/>
  <w15:docId w15:val="{81C8FCEF-7A38-4EAB-9122-5FEBA1D4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B04"/>
    <w:pPr>
      <w:spacing w:after="0" w:line="240" w:lineRule="auto"/>
      <w:ind w:firstLine="567"/>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нализ"/>
    <w:basedOn w:val="a4"/>
    <w:qFormat/>
    <w:rsid w:val="0041751B"/>
    <w:pPr>
      <w:ind w:left="0" w:firstLine="284"/>
      <w:jc w:val="left"/>
    </w:pPr>
    <w:rPr>
      <w:rFonts w:ascii="Times New Roman" w:eastAsiaTheme="minorEastAsia" w:hAnsi="Times New Roman"/>
      <w:bCs/>
      <w:kern w:val="24"/>
      <w:szCs w:val="24"/>
      <w:lang w:eastAsia="ru-RU"/>
    </w:rPr>
  </w:style>
  <w:style w:type="paragraph" w:styleId="a4">
    <w:name w:val="List Paragraph"/>
    <w:basedOn w:val="a"/>
    <w:uiPriority w:val="34"/>
    <w:qFormat/>
    <w:rsid w:val="0041751B"/>
    <w:pPr>
      <w:ind w:left="720"/>
      <w:contextualSpacing/>
    </w:pPr>
  </w:style>
  <w:style w:type="paragraph" w:styleId="a5">
    <w:name w:val="Normal (Web)"/>
    <w:basedOn w:val="a"/>
    <w:uiPriority w:val="99"/>
    <w:semiHidden/>
    <w:unhideWhenUsed/>
    <w:rsid w:val="00717B8A"/>
    <w:pPr>
      <w:spacing w:before="100" w:beforeAutospacing="1" w:after="100" w:afterAutospacing="1"/>
      <w:ind w:firstLine="0"/>
      <w:jc w:val="left"/>
    </w:pPr>
    <w:rPr>
      <w:rFonts w:ascii="Times New Roman" w:eastAsiaTheme="minorEastAsia" w:hAnsi="Times New Roman" w:cs="Times New Roman"/>
      <w:szCs w:val="24"/>
      <w:lang w:eastAsia="ru-RU"/>
    </w:rPr>
  </w:style>
  <w:style w:type="character" w:styleId="a6">
    <w:name w:val="Placeholder Text"/>
    <w:basedOn w:val="a0"/>
    <w:uiPriority w:val="99"/>
    <w:semiHidden/>
    <w:rsid w:val="003B11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316391">
      <w:bodyDiv w:val="1"/>
      <w:marLeft w:val="0"/>
      <w:marRight w:val="0"/>
      <w:marTop w:val="0"/>
      <w:marBottom w:val="0"/>
      <w:divBdr>
        <w:top w:val="none" w:sz="0" w:space="0" w:color="auto"/>
        <w:left w:val="none" w:sz="0" w:space="0" w:color="auto"/>
        <w:bottom w:val="none" w:sz="0" w:space="0" w:color="auto"/>
        <w:right w:val="none" w:sz="0" w:space="0" w:color="auto"/>
      </w:divBdr>
    </w:div>
    <w:div w:id="197729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554</TotalTime>
  <Pages>4</Pages>
  <Words>958</Words>
  <Characters>5463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Deda</cp:lastModifiedBy>
  <cp:revision>14</cp:revision>
  <dcterms:created xsi:type="dcterms:W3CDTF">2021-10-25T12:24:00Z</dcterms:created>
  <dcterms:modified xsi:type="dcterms:W3CDTF">2021-11-02T10:07:00Z</dcterms:modified>
</cp:coreProperties>
</file>